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lrtitulo"/>
        <w:rPr/>
      </w:pPr>
      <w:r>
        <w:rPr/>
        <w:t>T</w:t>
      </w:r>
      <w:r>
        <w:rPr/>
        <w:t>ítulo</w:t>
      </w:r>
    </w:p>
    <w:p>
      <w:pPr>
        <w:pStyle w:val="Slrsubtitulo"/>
        <w:rPr/>
      </w:pPr>
      <w:r>
        <w:rPr/>
        <w:t>S</w:t>
      </w:r>
      <w:r>
        <w:rPr/>
        <w:t>ubtítulo</w:t>
      </w:r>
      <w:r>
        <w:rPr/>
        <w:t xml:space="preserve"> </w:t>
      </w:r>
      <w:r>
        <w:rPr/>
        <w:t>e</w:t>
      </w:r>
      <w:r>
        <w:rPr/>
        <w:t>ventu</w:t>
      </w:r>
      <w:r>
        <w:rPr/>
        <w:t>a</w:t>
      </w:r>
      <w:r>
        <w:rPr/>
        <w:t>l</w:t>
      </w:r>
    </w:p>
    <w:p>
      <w:pPr>
        <w:pStyle w:val="Slrtitle"/>
        <w:rPr/>
      </w:pPr>
      <w:r>
        <w:rPr/>
        <w:t>English t</w:t>
      </w:r>
      <w:r>
        <w:rPr/>
        <w:t>itle</w:t>
      </w:r>
    </w:p>
    <w:p>
      <w:pPr>
        <w:pStyle w:val="Slrsubtitle"/>
        <w:rPr/>
      </w:pPr>
      <w:r>
        <w:rPr/>
        <w:t>Optional English s</w:t>
      </w:r>
      <w:r>
        <w:rPr/>
        <w:t>ubtitle</w:t>
      </w:r>
    </w:p>
    <w:p>
      <w:pPr>
        <w:pStyle w:val="Slrnombre"/>
        <w:rPr/>
      </w:pPr>
      <w:r>
        <w:rPr/>
        <w:t>Nombre Apellido(s)</w:t>
      </w:r>
    </w:p>
    <w:p>
      <w:pPr>
        <w:pStyle w:val="Slruniversidadinstitucionciudadestado"/>
        <w:rPr/>
      </w:pPr>
      <w:r>
        <w:rPr/>
        <w:t>Universi</w:t>
      </w:r>
      <w:r>
        <w:rPr/>
        <w:t>dad</w:t>
      </w:r>
      <w:r>
        <w:rPr/>
        <w:t xml:space="preserve"> o insti</w:t>
      </w:r>
      <w:r>
        <w:rPr/>
        <w:t>tución (ciudad, estado)</w:t>
      </w:r>
    </w:p>
    <w:p>
      <w:pPr>
        <w:pStyle w:val="Slrcorreoelectronico"/>
        <w:rPr/>
      </w:pPr>
      <w:r>
        <w:rPr/>
        <w:t>Correo electrónico</w:t>
      </w:r>
    </w:p>
    <w:p>
      <w:pPr>
        <w:pStyle w:val="Slrorcid"/>
        <w:rPr/>
      </w:pPr>
      <w:hyperlink r:id="rId2">
        <w:commentRangeStart w:id="0"/>
        <w:r>
          <w:rPr>
            <w:rStyle w:val="InternetLink"/>
          </w:rPr>
          <w:t>https://orcid.org/0000-0002-4083-8663</w:t>
        </w:r>
        <w:commentRangeEnd w:id="0"/>
        <w:r>
          <w:commentReference w:id="0"/>
        </w:r>
        <w:r>
          <w:rPr/>
        </w:r>
      </w:hyperlink>
    </w:p>
    <w:p>
      <w:pPr>
        <w:pStyle w:val="Slrfechas"/>
        <w:rPr/>
      </w:pPr>
      <w:r>
        <w:rPr/>
        <w:t xml:space="preserve">Recibido el </w:t>
      </w:r>
      <w:r>
        <w:rPr/>
        <w:t>XX</w:t>
      </w:r>
      <w:r>
        <w:rPr/>
        <w:t>/</w:t>
      </w:r>
      <w:r>
        <w:rPr/>
        <w:t>XX</w:t>
      </w:r>
      <w:r>
        <w:rPr/>
        <w:t>/20</w:t>
      </w:r>
      <w:r>
        <w:rPr/>
        <w:t>22</w:t>
      </w:r>
      <w:r>
        <w:rPr/>
        <w:t xml:space="preserve">, aceptado el </w:t>
      </w:r>
      <w:r>
        <w:rPr/>
        <w:t>XX</w:t>
      </w:r>
      <w:r>
        <w:rPr/>
        <w:t>/</w:t>
      </w:r>
      <w:r>
        <w:rPr/>
        <w:t>XX</w:t>
      </w:r>
      <w:r>
        <w:rPr/>
        <w:t>/20</w:t>
      </w:r>
      <w:r>
        <w:rPr/>
        <w:t>22</w:t>
      </w:r>
      <w:r>
        <w:rPr/>
        <w:t xml:space="preserve">, publicado el </w:t>
      </w:r>
      <w:r>
        <w:rPr/>
        <w:t>XX</w:t>
      </w:r>
      <w:r>
        <w:rPr/>
        <w:t>/</w:t>
      </w:r>
      <w:r>
        <w:rPr/>
        <w:t>XX</w:t>
      </w:r>
      <w:r>
        <w:rPr/>
        <w:t>/20</w:t>
      </w:r>
      <w:r>
        <w:rPr/>
        <w:t>23</w:t>
      </w:r>
      <w:r>
        <w:rPr/>
        <w:t xml:space="preserve"> bajo la licencia </w:t>
      </w:r>
      <w:r>
        <w:rPr>
          <w:rStyle w:val="Slrcursiva"/>
        </w:rPr>
        <w:t>Creative Commons Attribution 4.0 International</w:t>
      </w:r>
      <w:r>
        <w:rPr/>
        <w:t xml:space="preserve"> (CC BY 4.0)</w:t>
      </w:r>
    </w:p>
    <w:p>
      <w:pPr>
        <w:pStyle w:val="Slrcomocitartitulo"/>
        <w:rPr/>
      </w:pPr>
      <w:r>
        <w:rPr/>
        <w:t>Cómo citar este artículo</w:t>
      </w:r>
    </w:p>
    <w:p>
      <w:pPr>
        <w:pStyle w:val="Slrcomocitartexto"/>
        <w:rPr/>
      </w:pPr>
      <w:r>
        <w:rPr/>
        <w:t>Apellido(s)</w:t>
      </w:r>
      <w:r>
        <w:rPr/>
        <w:t xml:space="preserve">, </w:t>
      </w:r>
      <w:r>
        <w:rPr/>
        <w:t>Nombre</w:t>
      </w:r>
      <w:r>
        <w:rPr/>
        <w:t xml:space="preserve"> 202</w:t>
      </w:r>
      <w:r>
        <w:rPr/>
        <w:t>3</w:t>
      </w:r>
      <w:r>
        <w:rPr/>
        <w:t>. T</w:t>
      </w:r>
      <w:r>
        <w:rPr/>
        <w:t>ítulo</w:t>
      </w:r>
      <w:r>
        <w:rPr/>
        <w:t>. S</w:t>
      </w:r>
      <w:r>
        <w:rPr/>
        <w:t>ubtítulo eventual</w:t>
      </w:r>
      <w:r>
        <w:rPr/>
        <w:t xml:space="preserve">. </w:t>
      </w:r>
      <w:r>
        <w:rPr>
          <w:rStyle w:val="Slrcursiva"/>
          <w:iCs/>
        </w:rPr>
        <w:t>Studia linguistica romanica</w:t>
      </w:r>
      <w:r>
        <w:rPr/>
        <w:t xml:space="preserve"> 202</w:t>
      </w:r>
      <w:r>
        <w:rPr/>
        <w:t>3</w:t>
      </w:r>
      <w:r>
        <w:rPr/>
        <w:t>.</w:t>
      </w:r>
      <w:r>
        <w:rPr/>
        <w:t>9</w:t>
      </w:r>
      <w:r>
        <w:rPr/>
        <w:t>, p</w:t>
      </w:r>
      <w:r>
        <w:rPr/>
        <w:t>ágina</w:t>
      </w:r>
      <w:r>
        <w:rPr/>
        <w:t>-p</w:t>
      </w:r>
      <w:r>
        <w:rPr/>
        <w:t>ágina</w:t>
      </w:r>
      <w:r>
        <w:rPr/>
        <w:t>. https://doi.org/10.25364/19.202</w:t>
      </w:r>
      <w:r>
        <w:rPr/>
        <w:t>3</w:t>
      </w:r>
      <w:r>
        <w:rPr/>
        <w:t>.</w:t>
      </w:r>
      <w:r>
        <w:rPr/>
        <w:t>9</w:t>
      </w:r>
      <w:r>
        <w:rPr/>
        <w:t>.4.</w:t>
      </w:r>
    </w:p>
    <w:p>
      <w:pPr>
        <w:pStyle w:val="Slrresumentitulo"/>
        <w:rPr/>
      </w:pPr>
      <w:bookmarkStart w:id="0" w:name="__RefHeading___Toc3170_528085325"/>
      <w:bookmarkEnd w:id="0"/>
      <w:r>
        <w:rPr/>
        <w:t>R</w:t>
      </w:r>
      <w:r>
        <w:rPr/>
        <w:t>esumen</w:t>
      </w:r>
    </w:p>
    <w:p>
      <w:pPr>
        <w:pStyle w:val="Slrresumentexto"/>
        <w:rPr>
          <w:b w:val="false"/>
          <w:b w:val="false"/>
          <w:bCs w:val="false"/>
        </w:rPr>
      </w:pPr>
      <w:r>
        <w:rPr>
          <w:b w:val="false"/>
          <w:bCs w:val="false"/>
        </w:rPr>
        <w:t>Resumen de 1000 caracteres (espacios incluidos), sin sangría de la primera línea, en Times New Roman, de 10 puntos y un interlineado de 0,42 cm. Resumen de 1000 caracteres (espacios incluidos), sin sangría de la primera línea, en Times New Roman, de 10 puntos y un interlineado de 0,42 cm. Resumen de 1000 caracteres (espacios incluidos), sin sangría de la primera línea, en Times New Roman, de 10 puntos y un interlineado de 0,42 cm. Resumen de 1000 caracteres (espacios incluidos), sin sangría de la primera línea, en Times New Roman, de 10 puntos y un interlineado de 0,42 cm. Resumen de 1000 caracteres (espacios incluidos), sin sangría de la primera línea, en Times New Roman, de 10 puntos y un interlineado de 0,42 cm. Resumen de 1000 caracteres (espacios incluidos), sin sangría de la primera línea, en Times New Roman, de 10 puntos y un interlineado de 0,42 cm.</w:t>
      </w:r>
    </w:p>
    <w:p>
      <w:pPr>
        <w:pStyle w:val="Slrabstracttitle"/>
        <w:rPr/>
      </w:pPr>
      <w:bookmarkStart w:id="1" w:name="__RefHeading___Toc3172_528085325"/>
      <w:bookmarkEnd w:id="1"/>
      <w:r>
        <w:rPr/>
        <w:t>Abstract</w:t>
      </w:r>
    </w:p>
    <w:p>
      <w:pPr>
        <w:pStyle w:val="Slrabstracttext"/>
        <w:rPr/>
      </w:pPr>
      <w:r>
        <w:rPr/>
        <w:t>Abstract with 1000 characters (including spaces), without indent of the first line, in Times New Roman, with 10 points and 0,42 cm line spacing. Abstract with 1000 characters (including spaces), without indent of the first line, in Times New Roman, with 10 points and 0,42 cm line spacing. Abstract with 1000 characters (including spaces), without indent of the first line, in Times New Roman, with 10 points and 0,42 cm line spacing. Abstract with 1000 characters (including spaces), without indent of the first line, in Times New Roman, with 10 points and 0,42 cm line spacing. Abstract with 1000 characters (including spaces), without indent of the first line, in Times New Roman, with 10 points and 0,42 cm line spacing. Abstract with 1000 characters (including spaces), without indent of the first line, in Times New Roman, with 10 points and 0,42 cm line spacing.</w:t>
      </w:r>
      <w:r>
        <w:br w:type="page"/>
      </w:r>
    </w:p>
    <w:p>
      <w:pPr>
        <w:pStyle w:val="Slrparrafocontinuacion"/>
        <w:rPr/>
      </w:pPr>
      <w:r>
        <w:rPr/>
      </w:r>
    </w:p>
    <w:sdt>
      <w:sdtPr>
        <w:docPartObj>
          <w:docPartGallery w:val="Table of Contents"/>
          <w:docPartUnique w:val="true"/>
        </w:docPartObj>
      </w:sdtPr>
      <w:sdtContent>
        <w:p>
          <w:pPr>
            <w:pStyle w:val="Slrtituloapartadonivel1"/>
            <w:ind w:left="567" w:right="0" w:hanging="567"/>
            <w:rPr/>
          </w:pPr>
          <w:r>
            <w:rPr/>
            <w:t>Índice</w:t>
          </w:r>
        </w:p>
        <w:p>
          <w:pPr>
            <w:pStyle w:val="Slrabreviaturasreferenciasbibliograficas"/>
            <w:tabs>
              <w:tab w:val="right" w:pos="7938" w:leader="dot"/>
            </w:tabs>
            <w:rPr/>
          </w:pPr>
          <w:r>
            <w:fldChar w:fldCharType="begin"/>
          </w:r>
          <w:r>
            <w:rPr>
              <w:rStyle w:val="IndexLink"/>
            </w:rPr>
            <w:instrText> TOC \t "slr-titulo-apartado-nivel-4,4,slr-titulo-apartado-nivel-3,3,slr-titulo-apartado-nivel-2,2,slr-titulo-apartado-nivel-1,1" \h</w:instrText>
          </w:r>
          <w:r>
            <w:rPr>
              <w:rStyle w:val="IndexLink"/>
            </w:rPr>
            <w:fldChar w:fldCharType="separate"/>
          </w:r>
          <w:hyperlink w:anchor="__RefHeading___Toc3176_528085325">
            <w:r>
              <w:rPr>
                <w:rStyle w:val="IndexLink"/>
              </w:rPr>
              <w:t>1 Título apartado nivel 1</w:t>
              <w:tab/>
              <w:t>3</w:t>
            </w:r>
          </w:hyperlink>
        </w:p>
        <w:p>
          <w:pPr>
            <w:pStyle w:val="Slrabreviaturasreferenciasbibliograficas"/>
            <w:tabs>
              <w:tab w:val="right" w:pos="7938" w:leader="dot"/>
            </w:tabs>
            <w:rPr/>
          </w:pPr>
          <w:hyperlink w:anchor="__RefHeading___Toc3178_528085325">
            <w:r>
              <w:rPr>
                <w:rStyle w:val="IndexLink"/>
              </w:rPr>
              <w:t>2 Título apartado nivel 1</w:t>
              <w:tab/>
              <w:t>4</w:t>
            </w:r>
          </w:hyperlink>
        </w:p>
        <w:p>
          <w:pPr>
            <w:pStyle w:val="Slrabreviaturasreferenciasbibliograficas"/>
            <w:tabs>
              <w:tab w:val="right" w:pos="7938" w:leader="dot"/>
            </w:tabs>
            <w:rPr/>
          </w:pPr>
          <w:hyperlink w:anchor="__RefHeading___Toc3180_528085325">
            <w:r>
              <w:rPr>
                <w:rStyle w:val="IndexLink"/>
              </w:rPr>
              <w:t>2.1 Título apartado nivel 2</w:t>
              <w:tab/>
              <w:t>4</w:t>
            </w:r>
          </w:hyperlink>
        </w:p>
        <w:p>
          <w:pPr>
            <w:pStyle w:val="Slrabreviaturasreferenciasbibliograficas"/>
            <w:tabs>
              <w:tab w:val="right" w:pos="7938" w:leader="dot"/>
            </w:tabs>
            <w:rPr/>
          </w:pPr>
          <w:hyperlink w:anchor="__RefHeading___Toc3182_528085325">
            <w:r>
              <w:rPr>
                <w:rStyle w:val="IndexLink"/>
              </w:rPr>
              <w:t>2.2 Título apartado nivel 2</w:t>
              <w:tab/>
              <w:t>5</w:t>
            </w:r>
          </w:hyperlink>
        </w:p>
        <w:p>
          <w:pPr>
            <w:pStyle w:val="Slrabreviaturasreferenciasbibliograficas"/>
            <w:tabs>
              <w:tab w:val="right" w:pos="7938" w:leader="dot"/>
            </w:tabs>
            <w:rPr/>
          </w:pPr>
          <w:hyperlink w:anchor="__RefHeading___Toc3184_528085325">
            <w:r>
              <w:rPr>
                <w:rStyle w:val="IndexLink"/>
              </w:rPr>
              <w:t>2.2.1 Título apartado nivel 3</w:t>
              <w:tab/>
              <w:t>6</w:t>
            </w:r>
          </w:hyperlink>
        </w:p>
        <w:p>
          <w:pPr>
            <w:pStyle w:val="Slrabreviaturasreferenciasbibliograficas"/>
            <w:tabs>
              <w:tab w:val="right" w:pos="7938" w:leader="dot"/>
            </w:tabs>
            <w:rPr/>
          </w:pPr>
          <w:hyperlink w:anchor="__RefHeading___Toc3186_528085325">
            <w:r>
              <w:rPr>
                <w:rStyle w:val="IndexLink"/>
              </w:rPr>
              <w:t>2.2.2 Título apartado nivel 3</w:t>
              <w:tab/>
              <w:t>6</w:t>
            </w:r>
          </w:hyperlink>
        </w:p>
        <w:p>
          <w:pPr>
            <w:pStyle w:val="Slrabreviaturasreferenciasbibliograficas"/>
            <w:tabs>
              <w:tab w:val="right" w:pos="7938" w:leader="dot"/>
            </w:tabs>
            <w:rPr/>
          </w:pPr>
          <w:hyperlink w:anchor="__RefHeading___Toc3188_528085325">
            <w:r>
              <w:rPr>
                <w:rStyle w:val="IndexLink"/>
              </w:rPr>
              <w:t>2.2.2.1 Título apartado nivel 4</w:t>
              <w:tab/>
              <w:t>6</w:t>
            </w:r>
          </w:hyperlink>
        </w:p>
        <w:p>
          <w:pPr>
            <w:pStyle w:val="Slrabreviaturasreferenciasbibliograficas"/>
            <w:tabs>
              <w:tab w:val="right" w:pos="7938" w:leader="dot"/>
            </w:tabs>
            <w:rPr/>
          </w:pPr>
          <w:hyperlink w:anchor="__RefHeading___Toc3190_528085325">
            <w:r>
              <w:rPr>
                <w:rStyle w:val="IndexLink"/>
              </w:rPr>
              <w:t>2.2.2.2 Título apartado nivel 4</w:t>
              <w:tab/>
              <w:t>7</w:t>
            </w:r>
          </w:hyperlink>
        </w:p>
        <w:p>
          <w:pPr>
            <w:pStyle w:val="Slrabreviaturasreferenciasbibliograficas"/>
            <w:tabs>
              <w:tab w:val="right" w:pos="7938" w:leader="dot"/>
            </w:tabs>
            <w:rPr/>
          </w:pPr>
          <w:hyperlink w:anchor="__RefHeading___Toc5719_2251340543">
            <w:r>
              <w:rPr>
                <w:rStyle w:val="IndexLink"/>
              </w:rPr>
              <w:t>Abreviaturas y referencias bibliográficas</w:t>
              <w:tab/>
              <w:t>8</w:t>
            </w:r>
          </w:hyperlink>
          <w:r>
            <w:rPr>
              <w:rStyle w:val="IndexLink"/>
            </w:rPr>
            <w:fldChar w:fldCharType="end"/>
          </w:r>
        </w:p>
      </w:sdtContent>
    </w:sdt>
    <w:p>
      <w:pPr>
        <w:pStyle w:val="Slrparrafocontinuacion"/>
        <w:suppressAutoHyphens w:val="false"/>
        <w:spacing w:lineRule="exact" w:line="278"/>
        <w:ind w:left="0" w:right="0" w:hanging="0"/>
        <w:jc w:val="both"/>
        <w:rPr>
          <w:rFonts w:ascii="Times New Roman" w:hAnsi="Times New Roman"/>
          <w:lang w:val="es-ES"/>
        </w:rPr>
      </w:pPr>
      <w:r>
        <w:rPr>
          <w:lang w:val="es-ES"/>
        </w:rPr>
      </w:r>
      <w:r>
        <w:br w:type="page"/>
      </w:r>
    </w:p>
    <w:p>
      <w:pPr>
        <w:pStyle w:val="Slrtituloapartadonivel1"/>
        <w:ind w:left="567" w:right="0" w:hanging="567"/>
        <w:rPr>
          <w:lang w:val="es-ES"/>
        </w:rPr>
      </w:pPr>
      <w:bookmarkStart w:id="2" w:name="__RefHeading___Toc3176_528085325"/>
      <w:bookmarkEnd w:id="2"/>
      <w:r>
        <w:rPr>
          <w:lang w:val="es-ES"/>
        </w:rPr>
        <w:t>1</w:t>
        <w:tab/>
      </w:r>
      <w:r>
        <w:rPr>
          <w:lang w:val="es-ES"/>
        </w:rPr>
        <w:t>Título apartado nivel 1</w:t>
      </w:r>
    </w:p>
    <w:p>
      <w:pPr>
        <w:pStyle w:val="Slrparrafo"/>
        <w:rPr>
          <w:lang w:val="es-ES"/>
        </w:rPr>
      </w:pPr>
      <w:r>
        <w:rPr>
          <w:lang w:val="es-ES"/>
        </w:rPr>
        <w:t>[</w:t>
      </w:r>
      <w:r>
        <w:rPr>
          <w:lang w:val="es-ES"/>
        </w:rPr>
        <w:fldChar w:fldCharType="begin"/>
      </w:r>
      <w:r>
        <w:rPr>
          <w:lang w:val="es-ES"/>
        </w:rPr>
        <w:instrText> SEQ Alinea \* ARABIC </w:instrText>
      </w:r>
      <w:r>
        <w:rPr>
          <w:lang w:val="es-ES"/>
        </w:rPr>
        <w:fldChar w:fldCharType="separate"/>
      </w:r>
      <w:r>
        <w:rPr>
          <w:lang w:val="es-ES"/>
        </w:rPr>
        <w:t>1</w:t>
      </w:r>
      <w:r>
        <w:rPr>
          <w:lang w:val="es-ES"/>
        </w:rPr>
        <w:fldChar w:fldCharType="end"/>
      </w:r>
      <w:r>
        <w:rPr>
          <w:lang w:val="es-ES"/>
        </w:rPr>
        <w:t>] Párrafo numerado, con sangría de la primera línea, en Times New Roman, de 12 puntos y un interlineado de 0,49 cm (Berschin, Fernández-Sevilla &amp; Felixberger 2012). Párrafo numerado, con sangría de la primera línea, en Times New Roman, marcadores discursivos (MD) de 12 puntos y un interlineado de 0,49 cm</w:t>
      </w:r>
      <w:r>
        <w:rPr>
          <w:lang w:val="es-ES"/>
        </w:rPr>
        <w:t xml:space="preserve"> </w:t>
      </w:r>
      <w:commentRangeStart w:id="1"/>
      <w:r>
        <w:rPr>
          <w:lang w:val="es-ES"/>
        </w:rPr>
        <w:t>«</w:t>
      </w:r>
      <w:r>
        <w:rPr>
          <w:lang w:val="es-ES"/>
        </w:rPr>
        <w:t>cita breve hasta tres líneas</w:t>
      </w:r>
      <w:r>
        <w:rPr>
          <w:lang w:val="es-ES"/>
        </w:rPr>
        <w:t>»</w:t>
      </w:r>
      <w:r>
        <w:rPr>
          <w:lang w:val="es-ES"/>
        </w:rPr>
      </w:r>
      <w:commentRangeEnd w:id="1"/>
      <w:r>
        <w:commentReference w:id="1"/>
      </w:r>
      <w:r>
        <w:rPr>
          <w:lang w:val="es-ES"/>
        </w:rPr>
        <w:t xml:space="preserve"> (</w:t>
      </w:r>
      <w:r>
        <w:rPr>
          <w:lang w:val="es-ES"/>
        </w:rPr>
        <w:t>Briz Gómez 1998: 159</w:t>
      </w:r>
      <w:r>
        <w:rPr>
          <w:lang w:val="es-ES"/>
        </w:rPr>
        <w:t>). Párrafo numerado, con sangría de la primera línea, en Times New Roman, de 12 puntos y un interlineado de 0,49 cm. Párrafo numerado, con sangría de la primera línea, en Times New Roman, de 12 puntos y un interlineado de 0,49 cm. Párrafo numerado, con sangría de la primera línea, en Times New Roman, de 12 puntos y un interlineado de 0,49 cm. Párrafo numerado, con sangría de la primera línea, en Times New Roman, de 12 puntos y un interlineado de 0,49 cm</w:t>
      </w:r>
      <w:r>
        <w:rPr>
          <w:lang w:val="es-ES"/>
        </w:rPr>
        <w:t xml:space="preserve"> (</w:t>
      </w:r>
      <w:commentRangeStart w:id="2"/>
      <w:r>
        <w:rPr>
          <w:lang w:val="es-ES"/>
        </w:rPr>
        <w:t>Briz Gómez 1998: 159</w:t>
      </w:r>
      <w:r>
        <w:rPr>
          <w:lang w:val="es-ES"/>
        </w:rPr>
      </w:r>
      <w:commentRangeEnd w:id="2"/>
      <w:r>
        <w:commentReference w:id="2"/>
      </w:r>
      <w:r>
        <w:rPr>
          <w:lang w:val="es-ES"/>
        </w:rPr>
        <w:t>).</w:t>
      </w:r>
    </w:p>
    <w:p>
      <w:pPr>
        <w:pStyle w:val="Slrparrafo"/>
        <w:rPr/>
      </w:pPr>
      <w:r>
        <w:rPr>
          <w:lang w:val="es-ES"/>
        </w:rPr>
        <w:t>[</w:t>
      </w:r>
      <w:r>
        <w:rPr>
          <w:lang w:val="es-ES"/>
        </w:rPr>
        <w:fldChar w:fldCharType="begin"/>
      </w:r>
      <w:r>
        <w:rPr>
          <w:lang w:val="es-ES"/>
        </w:rPr>
        <w:instrText> SEQ Alinea \* ARABIC </w:instrText>
      </w:r>
      <w:r>
        <w:rPr>
          <w:lang w:val="es-ES"/>
        </w:rPr>
        <w:fldChar w:fldCharType="separate"/>
      </w:r>
      <w:r>
        <w:rPr>
          <w:lang w:val="es-ES"/>
        </w:rPr>
        <w:t>2</w:t>
      </w:r>
      <w:r>
        <w:rPr>
          <w:lang w:val="es-ES"/>
        </w:rPr>
        <w:fldChar w:fldCharType="end"/>
      </w:r>
      <w:r>
        <w:rPr>
          <w:lang w:val="es-ES"/>
        </w:rPr>
        <w:t xml:space="preserve">] Párrafo numerado, con sangría de la primera línea, en Times New Roman, de 12 puntos y un interlineado de 0,49 cm. Párrafo numerado, con sangría de la primera línea, en Times New Roman. Párrafo numerado, con sangría de la primera línea, en Times New Roman, de 12 puntos y un interlineado de 0,49 cm. Párrafo numerado, con </w:t>
      </w:r>
      <w:commentRangeStart w:id="3"/>
      <w:r>
        <w:rPr>
          <w:lang w:val="es-ES"/>
        </w:rPr>
        <w:t>'expresión impropia, irónica o metafórica'</w:t>
      </w:r>
      <w:r>
        <w:rPr/>
      </w:r>
      <w:commentRangeEnd w:id="3"/>
      <w:r>
        <w:commentReference w:id="3"/>
      </w:r>
      <w:r>
        <w:rPr>
          <w:lang w:val="es-ES"/>
        </w:rPr>
        <w:t xml:space="preserve"> sangría de la primera línea, en Times New Roman, de 12 puntos y un interlineado de 0,49 cm</w:t>
      </w:r>
      <w:r>
        <w:rPr>
          <w:lang w:val="es-ES"/>
        </w:rPr>
        <w:t>:</w:t>
      </w:r>
    </w:p>
    <w:p>
      <w:pPr>
        <w:pStyle w:val="Slrparrafocontinuacion"/>
        <w:rPr>
          <w:lang w:val="es-ES"/>
        </w:rPr>
      </w:pPr>
      <w:r>
        <w:rPr>
          <w:lang w:val="es-ES"/>
        </w:rPr>
      </w:r>
    </w:p>
    <w:tbl>
      <w:tblPr>
        <w:tblW w:w="7938" w:type="dxa"/>
        <w:jc w:val="left"/>
        <w:tblInd w:w="0" w:type="dxa"/>
        <w:tblCellMar>
          <w:top w:w="0" w:type="dxa"/>
          <w:left w:w="0" w:type="dxa"/>
          <w:bottom w:w="0" w:type="dxa"/>
          <w:right w:w="0" w:type="dxa"/>
        </w:tblCellMar>
      </w:tblPr>
      <w:tblGrid>
        <w:gridCol w:w="566"/>
        <w:gridCol w:w="7372"/>
      </w:tblGrid>
      <w:tr>
        <w:trPr/>
        <w:tc>
          <w:tcPr>
            <w:tcW w:w="566"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commentReference w:id="4"/>
            </w:r>
            <w:commentRangeStart w:id="5"/>
            <w:r>
              <w:rPr>
                <w:b w:val="false"/>
                <w:bCs w:val="false"/>
                <w:i w:val="false"/>
                <w:iCs w:val="false"/>
                <w:strike w:val="false"/>
                <w:dstrike w:val="false"/>
                <w:outline w:val="false"/>
                <w:shadow w:val="false"/>
                <w:color w:val="auto"/>
                <w:sz w:val="24"/>
                <w:szCs w:val="24"/>
                <w:u w:val="none"/>
                <w:lang w:val="es-ES"/>
              </w:rPr>
              <w:t>(1)</w:t>
            </w:r>
            <w:commentRangeEnd w:id="5"/>
            <w:r>
              <w:commentReference w:id="5"/>
            </w:r>
            <w:r>
              <w:rPr>
                <w:b w:val="false"/>
                <w:bCs w:val="false"/>
                <w:i w:val="false"/>
                <w:iCs w:val="false"/>
                <w:strike w:val="false"/>
                <w:dstrike w:val="false"/>
                <w:outline w:val="false"/>
                <w:shadow w:val="false"/>
                <w:color w:val="auto"/>
                <w:sz w:val="24"/>
                <w:szCs w:val="24"/>
                <w:u w:val="none"/>
                <w:lang w:val="es-ES"/>
              </w:rPr>
            </w:r>
          </w:p>
        </w:tc>
        <w:tc>
          <w:tcPr>
            <w:tcW w:w="7372"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rPr>
            </w:pPr>
            <w:r>
              <w:rPr>
                <w:b w:val="false"/>
                <w:bCs w:val="false"/>
                <w:i w:val="false"/>
                <w:iCs w:val="false"/>
                <w:strike w:val="false"/>
                <w:dstrike w:val="false"/>
                <w:outline w:val="false"/>
                <w:shadow w:val="false"/>
                <w:color w:val="auto"/>
                <w:sz w:val="24"/>
                <w:szCs w:val="24"/>
                <w:u w:val="none"/>
                <w:lang w:val="es-ES"/>
              </w:rPr>
              <w:t>Alfonso X</w:t>
            </w:r>
            <w:r>
              <w:rPr>
                <w:b w:val="false"/>
                <w:bCs w:val="false"/>
                <w:i w:val="false"/>
                <w:iCs w:val="false"/>
                <w:strike w:val="false"/>
                <w:dstrike w:val="false"/>
                <w:outline w:val="false"/>
                <w:shadow w:val="false"/>
                <w:color w:val="auto"/>
                <w:sz w:val="24"/>
                <w:szCs w:val="24"/>
                <w:u w:val="none"/>
                <w:lang w:val="es-ES"/>
              </w:rPr>
              <w:t xml:space="preserve">, </w:t>
            </w:r>
            <w:r>
              <w:rPr>
                <w:rStyle w:val="Slrcursiva"/>
                <w:b w:val="false"/>
                <w:bCs w:val="false"/>
                <w:iCs w:val="false"/>
                <w:strike w:val="false"/>
                <w:dstrike w:val="false"/>
                <w:outline w:val="false"/>
                <w:shadow w:val="false"/>
                <w:color w:val="auto"/>
                <w:sz w:val="24"/>
                <w:szCs w:val="24"/>
                <w:u w:val="none"/>
              </w:rPr>
              <w:t>General Estoria. Primera parte</w:t>
            </w:r>
            <w:r>
              <w:rPr>
                <w:b w:val="false"/>
                <w:bCs w:val="false"/>
                <w:i w:val="false"/>
                <w:iCs w:val="false"/>
                <w:strike w:val="false"/>
                <w:dstrike w:val="false"/>
                <w:outline w:val="false"/>
                <w:shadow w:val="false"/>
                <w:color w:val="auto"/>
                <w:sz w:val="24"/>
                <w:szCs w:val="24"/>
                <w:u w:val="none"/>
                <w:lang w:val="es-ES"/>
              </w:rPr>
              <w:t>, 12</w:t>
            </w:r>
            <w:r>
              <w:rPr>
                <w:b w:val="false"/>
                <w:bCs w:val="false"/>
                <w:i w:val="false"/>
                <w:iCs w:val="false"/>
                <w:strike w:val="false"/>
                <w:dstrike w:val="false"/>
                <w:outline w:val="false"/>
                <w:shadow w:val="false"/>
                <w:color w:val="auto"/>
                <w:sz w:val="24"/>
                <w:szCs w:val="24"/>
                <w:u w:val="none"/>
                <w:lang w:val="es-ES"/>
              </w:rPr>
              <w:t>75</w:t>
            </w:r>
            <w:r>
              <w:rPr>
                <w:b w:val="false"/>
                <w:bCs w:val="false"/>
                <w:i w:val="false"/>
                <w:iCs w:val="false"/>
                <w:strike w:val="false"/>
                <w:dstrike w:val="false"/>
                <w:outline w:val="false"/>
                <w:shadow w:val="false"/>
                <w:color w:val="auto"/>
                <w:sz w:val="24"/>
                <w:szCs w:val="24"/>
                <w:u w:val="none"/>
                <w:lang w:val="es-ES"/>
              </w:rPr>
              <w:t xml:space="preserve">, </w:t>
            </w:r>
            <w:r>
              <w:rPr>
                <w:rStyle w:val="Slrcursiva"/>
                <w:b w:val="false"/>
                <w:bCs w:val="false"/>
                <w:iCs w:val="false"/>
                <w:strike w:val="false"/>
                <w:dstrike w:val="false"/>
                <w:outline w:val="false"/>
                <w:shadow w:val="false"/>
                <w:color w:val="auto"/>
                <w:sz w:val="24"/>
                <w:szCs w:val="24"/>
                <w:u w:val="none"/>
              </w:rPr>
              <w:t>CDH</w:t>
            </w:r>
          </w:p>
        </w:tc>
      </w:tr>
      <w:tr>
        <w:trPr/>
        <w:tc>
          <w:tcPr>
            <w:tcW w:w="566" w:type="dxa"/>
            <w:tcBorders/>
            <w:vAlign w:val="center"/>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r>
          </w:p>
        </w:tc>
        <w:tc>
          <w:tcPr>
            <w:tcW w:w="7372"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rPr>
            </w:pPr>
            <w:r>
              <w:rPr>
                <w:b w:val="false"/>
                <w:bCs w:val="false"/>
                <w:i w:val="false"/>
                <w:iCs w:val="false"/>
                <w:strike w:val="false"/>
                <w:dstrike w:val="false"/>
                <w:outline w:val="false"/>
                <w:shadow w:val="false"/>
                <w:color w:val="auto"/>
                <w:sz w:val="24"/>
                <w:szCs w:val="24"/>
                <w:u w:val="none"/>
                <w:lang w:val="es-ES"/>
              </w:rPr>
              <w:t>como si alguno</w:t>
            </w:r>
            <w:r>
              <w:rPr>
                <w:rStyle w:val="Slrcursiva"/>
                <w:b w:val="false"/>
                <w:bCs w:val="false"/>
                <w:iCs/>
                <w:strike w:val="false"/>
                <w:dstrike w:val="false"/>
                <w:outline w:val="false"/>
                <w:shadow w:val="false"/>
                <w:color w:val="auto"/>
                <w:sz w:val="24"/>
                <w:szCs w:val="24"/>
                <w:u w:val="none"/>
              </w:rPr>
              <w:t xml:space="preserve"> </w:t>
            </w:r>
            <w:commentRangeStart w:id="6"/>
            <w:r>
              <w:rPr>
                <w:rStyle w:val="Slrcursiva"/>
                <w:b w:val="false"/>
                <w:bCs w:val="false"/>
                <w:iCs/>
                <w:strike w:val="false"/>
                <w:dstrike w:val="false"/>
                <w:outline w:val="false"/>
                <w:shadow w:val="false"/>
                <w:color w:val="auto"/>
                <w:sz w:val="24"/>
                <w:szCs w:val="24"/>
                <w:u w:val="none"/>
              </w:rPr>
              <w:t>imaginasse</w:t>
            </w:r>
            <w:r>
              <w:rPr>
                <w:b w:val="false"/>
                <w:bCs w:val="false"/>
                <w:i w:val="false"/>
                <w:iCs w:val="false"/>
                <w:strike w:val="false"/>
                <w:dstrike w:val="false"/>
                <w:outline w:val="false"/>
                <w:shadow w:val="false"/>
                <w:color w:val="auto"/>
                <w:sz w:val="24"/>
                <w:szCs w:val="24"/>
                <w:u w:val="none"/>
              </w:rPr>
            </w:r>
            <w:commentRangeEnd w:id="6"/>
            <w:r>
              <w:commentReference w:id="6"/>
            </w:r>
            <w:r>
              <w:rPr>
                <w:b w:val="false"/>
                <w:bCs w:val="false"/>
                <w:i w:val="false"/>
                <w:iCs w:val="false"/>
                <w:strike w:val="false"/>
                <w:dstrike w:val="false"/>
                <w:outline w:val="false"/>
                <w:shadow w:val="false"/>
                <w:color w:val="auto"/>
                <w:sz w:val="24"/>
                <w:szCs w:val="24"/>
                <w:u w:val="none"/>
                <w:lang w:val="es-ES"/>
              </w:rPr>
              <w:t xml:space="preserve"> </w:t>
            </w:r>
            <w:r>
              <w:rPr>
                <w:b w:val="false"/>
                <w:bCs w:val="false"/>
                <w:i w:val="false"/>
                <w:iCs w:val="false"/>
                <w:strike w:val="false"/>
                <w:dstrike w:val="false"/>
                <w:outline w:val="false"/>
                <w:shadow w:val="false"/>
                <w:color w:val="auto"/>
                <w:sz w:val="24"/>
                <w:szCs w:val="24"/>
                <w:u w:val="none"/>
                <w:lang w:val="es-ES"/>
              </w:rPr>
              <w:t>cuerpo de omne</w:t>
            </w:r>
          </w:p>
        </w:tc>
      </w:tr>
    </w:tbl>
    <w:p>
      <w:pPr>
        <w:pStyle w:val="Slrparrafocontinuacion"/>
        <w:rPr>
          <w:lang w:val="es-ES"/>
        </w:rPr>
      </w:pPr>
      <w:r>
        <w:rPr>
          <w:lang w:val="es-ES"/>
        </w:rPr>
      </w:r>
    </w:p>
    <w:tbl>
      <w:tblPr>
        <w:tblW w:w="7938" w:type="dxa"/>
        <w:jc w:val="left"/>
        <w:tblInd w:w="0" w:type="dxa"/>
        <w:tblCellMar>
          <w:top w:w="0" w:type="dxa"/>
          <w:left w:w="0" w:type="dxa"/>
          <w:bottom w:w="0" w:type="dxa"/>
          <w:right w:w="0" w:type="dxa"/>
        </w:tblCellMar>
      </w:tblPr>
      <w:tblGrid>
        <w:gridCol w:w="566"/>
        <w:gridCol w:w="7372"/>
      </w:tblGrid>
      <w:tr>
        <w:trPr/>
        <w:tc>
          <w:tcPr>
            <w:tcW w:w="566"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commentReference w:id="7"/>
            </w:r>
            <w:r>
              <w:rPr>
                <w:b w:val="false"/>
                <w:bCs w:val="false"/>
                <w:i w:val="false"/>
                <w:iCs w:val="false"/>
                <w:strike w:val="false"/>
                <w:dstrike w:val="false"/>
                <w:outline w:val="false"/>
                <w:shadow w:val="false"/>
                <w:color w:val="auto"/>
                <w:sz w:val="24"/>
                <w:szCs w:val="24"/>
                <w:u w:val="none"/>
                <w:lang w:val="es-ES"/>
              </w:rPr>
              <w:t>(2)</w:t>
            </w:r>
          </w:p>
        </w:tc>
        <w:tc>
          <w:tcPr>
            <w:tcW w:w="7372"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rPr>
            </w:pPr>
            <w:r>
              <w:rPr>
                <w:b w:val="false"/>
                <w:bCs w:val="false"/>
                <w:i w:val="false"/>
                <w:iCs w:val="false"/>
                <w:strike w:val="false"/>
                <w:dstrike w:val="false"/>
                <w:outline w:val="false"/>
                <w:shadow w:val="false"/>
                <w:color w:val="auto"/>
                <w:sz w:val="24"/>
                <w:szCs w:val="24"/>
                <w:u w:val="none"/>
                <w:lang w:val="es-ES"/>
              </w:rPr>
              <w:t>Alfonso X</w:t>
            </w:r>
            <w:r>
              <w:rPr>
                <w:b w:val="false"/>
                <w:bCs w:val="false"/>
                <w:i w:val="false"/>
                <w:iCs w:val="false"/>
                <w:strike w:val="false"/>
                <w:dstrike w:val="false"/>
                <w:outline w:val="false"/>
                <w:shadow w:val="false"/>
                <w:color w:val="auto"/>
                <w:sz w:val="24"/>
                <w:szCs w:val="24"/>
                <w:u w:val="none"/>
                <w:lang w:val="es-ES"/>
              </w:rPr>
              <w:t xml:space="preserve">, </w:t>
            </w:r>
            <w:r>
              <w:rPr>
                <w:rStyle w:val="Slrcursiva"/>
                <w:b w:val="false"/>
                <w:bCs w:val="false"/>
                <w:iCs w:val="false"/>
                <w:strike w:val="false"/>
                <w:dstrike w:val="false"/>
                <w:outline w:val="false"/>
                <w:shadow w:val="false"/>
                <w:color w:val="auto"/>
                <w:sz w:val="24"/>
                <w:szCs w:val="24"/>
                <w:u w:val="none"/>
              </w:rPr>
              <w:t>General Estoria. Primera parte</w:t>
            </w:r>
            <w:r>
              <w:rPr>
                <w:b w:val="false"/>
                <w:bCs w:val="false"/>
                <w:i w:val="false"/>
                <w:iCs w:val="false"/>
                <w:strike w:val="false"/>
                <w:dstrike w:val="false"/>
                <w:outline w:val="false"/>
                <w:shadow w:val="false"/>
                <w:color w:val="auto"/>
                <w:sz w:val="24"/>
                <w:szCs w:val="24"/>
                <w:u w:val="none"/>
                <w:lang w:val="es-ES"/>
              </w:rPr>
              <w:t>, 12</w:t>
            </w:r>
            <w:r>
              <w:rPr>
                <w:b w:val="false"/>
                <w:bCs w:val="false"/>
                <w:i w:val="false"/>
                <w:iCs w:val="false"/>
                <w:strike w:val="false"/>
                <w:dstrike w:val="false"/>
                <w:outline w:val="false"/>
                <w:shadow w:val="false"/>
                <w:color w:val="auto"/>
                <w:sz w:val="24"/>
                <w:szCs w:val="24"/>
                <w:u w:val="none"/>
                <w:lang w:val="es-ES"/>
              </w:rPr>
              <w:t>75</w:t>
            </w:r>
            <w:r>
              <w:rPr>
                <w:b w:val="false"/>
                <w:bCs w:val="false"/>
                <w:i w:val="false"/>
                <w:iCs w:val="false"/>
                <w:strike w:val="false"/>
                <w:dstrike w:val="false"/>
                <w:outline w:val="false"/>
                <w:shadow w:val="false"/>
                <w:color w:val="auto"/>
                <w:sz w:val="24"/>
                <w:szCs w:val="24"/>
                <w:u w:val="none"/>
                <w:lang w:val="es-ES"/>
              </w:rPr>
              <w:t xml:space="preserve">, </w:t>
            </w:r>
            <w:r>
              <w:rPr>
                <w:rStyle w:val="Slrcursiva"/>
                <w:b w:val="false"/>
                <w:bCs w:val="false"/>
                <w:iCs w:val="false"/>
                <w:strike w:val="false"/>
                <w:dstrike w:val="false"/>
                <w:outline w:val="false"/>
                <w:shadow w:val="false"/>
                <w:color w:val="auto"/>
                <w:sz w:val="24"/>
                <w:szCs w:val="24"/>
                <w:u w:val="none"/>
              </w:rPr>
              <w:t>CDH</w:t>
            </w:r>
          </w:p>
        </w:tc>
      </w:tr>
      <w:tr>
        <w:trPr/>
        <w:tc>
          <w:tcPr>
            <w:tcW w:w="566" w:type="dxa"/>
            <w:tcBorders/>
            <w:vAlign w:val="center"/>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r>
          </w:p>
        </w:tc>
        <w:tc>
          <w:tcPr>
            <w:tcW w:w="7372"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t>como si alguno imaginasse cuerpo de omne</w:t>
            </w:r>
          </w:p>
        </w:tc>
      </w:tr>
      <w:tr>
        <w:trPr/>
        <w:tc>
          <w:tcPr>
            <w:tcW w:w="566" w:type="dxa"/>
            <w:tcBorders/>
            <w:vAlign w:val="center"/>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r>
          </w:p>
        </w:tc>
        <w:tc>
          <w:tcPr>
            <w:tcW w:w="7372"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t>'</w:t>
            </w:r>
            <w:r>
              <w:rPr>
                <w:b w:val="false"/>
                <w:bCs w:val="false"/>
                <w:i w:val="false"/>
                <w:iCs w:val="false"/>
                <w:strike w:val="false"/>
                <w:dstrike w:val="false"/>
                <w:outline w:val="false"/>
                <w:shadow w:val="false"/>
                <w:color w:val="auto"/>
                <w:sz w:val="24"/>
                <w:szCs w:val="24"/>
                <w:u w:val="none"/>
                <w:lang w:val="es-ES"/>
              </w:rPr>
              <w:t>com</w:t>
            </w:r>
            <w:r>
              <w:rPr>
                <w:b w:val="false"/>
                <w:bCs w:val="false"/>
                <w:i w:val="false"/>
                <w:iCs w:val="false"/>
                <w:strike w:val="false"/>
                <w:dstrike w:val="false"/>
                <w:outline w:val="false"/>
                <w:shadow w:val="false"/>
                <w:color w:val="auto"/>
                <w:sz w:val="24"/>
                <w:szCs w:val="24"/>
                <w:u w:val="none"/>
                <w:lang w:val="es-ES"/>
              </w:rPr>
              <w:t>o</w:t>
            </w:r>
            <w:r>
              <w:rPr>
                <w:b w:val="false"/>
                <w:bCs w:val="false"/>
                <w:i w:val="false"/>
                <w:iCs w:val="false"/>
                <w:strike w:val="false"/>
                <w:dstrike w:val="false"/>
                <w:outline w:val="false"/>
                <w:shadow w:val="false"/>
                <w:color w:val="auto"/>
                <w:sz w:val="24"/>
                <w:szCs w:val="24"/>
                <w:u w:val="none"/>
                <w:lang w:val="es-ES"/>
              </w:rPr>
              <w:t xml:space="preserve"> s</w:t>
            </w:r>
            <w:r>
              <w:rPr>
                <w:b w:val="false"/>
                <w:bCs w:val="false"/>
                <w:i w:val="false"/>
                <w:iCs w:val="false"/>
                <w:strike w:val="false"/>
                <w:dstrike w:val="false"/>
                <w:outline w:val="false"/>
                <w:shadow w:val="false"/>
                <w:color w:val="auto"/>
                <w:sz w:val="24"/>
                <w:szCs w:val="24"/>
                <w:u w:val="none"/>
                <w:lang w:val="es-ES"/>
              </w:rPr>
              <w:t>i</w:t>
            </w:r>
            <w:r>
              <w:rPr>
                <w:b w:val="false"/>
                <w:bCs w:val="false"/>
                <w:i w:val="false"/>
                <w:iCs w:val="false"/>
                <w:strike w:val="false"/>
                <w:dstrike w:val="false"/>
                <w:outline w:val="false"/>
                <w:shadow w:val="false"/>
                <w:color w:val="auto"/>
                <w:sz w:val="24"/>
                <w:szCs w:val="24"/>
                <w:u w:val="none"/>
                <w:lang w:val="es-ES"/>
              </w:rPr>
              <w:t xml:space="preserve"> </w:t>
            </w:r>
            <w:r>
              <w:rPr>
                <w:b w:val="false"/>
                <w:bCs w:val="false"/>
                <w:i w:val="false"/>
                <w:iCs w:val="false"/>
                <w:strike w:val="false"/>
                <w:dstrike w:val="false"/>
                <w:outline w:val="false"/>
                <w:shadow w:val="false"/>
                <w:color w:val="auto"/>
                <w:sz w:val="24"/>
                <w:szCs w:val="24"/>
                <w:u w:val="none"/>
                <w:lang w:val="es-ES"/>
              </w:rPr>
              <w:t>alg</w:t>
            </w:r>
            <w:r>
              <w:rPr>
                <w:b w:val="false"/>
                <w:bCs w:val="false"/>
                <w:i w:val="false"/>
                <w:iCs w:val="false"/>
                <w:strike w:val="false"/>
                <w:dstrike w:val="false"/>
                <w:outline w:val="false"/>
                <w:shadow w:val="false"/>
                <w:color w:val="auto"/>
                <w:sz w:val="24"/>
                <w:szCs w:val="24"/>
                <w:u w:val="none"/>
                <w:lang w:val="es-ES"/>
              </w:rPr>
              <w:t>u</w:t>
            </w:r>
            <w:r>
              <w:rPr>
                <w:b w:val="false"/>
                <w:bCs w:val="false"/>
                <w:i w:val="false"/>
                <w:iCs w:val="false"/>
                <w:strike w:val="false"/>
                <w:dstrike w:val="false"/>
                <w:outline w:val="false"/>
                <w:shadow w:val="false"/>
                <w:color w:val="auto"/>
                <w:sz w:val="24"/>
                <w:szCs w:val="24"/>
                <w:u w:val="none"/>
                <w:lang w:val="es-ES"/>
              </w:rPr>
              <w:t>ien</w:t>
            </w:r>
            <w:r>
              <w:rPr>
                <w:b w:val="false"/>
                <w:bCs w:val="false"/>
                <w:i w:val="false"/>
                <w:iCs w:val="false"/>
                <w:strike w:val="false"/>
                <w:dstrike w:val="false"/>
                <w:outline w:val="false"/>
                <w:shadow w:val="false"/>
                <w:color w:val="auto"/>
                <w:sz w:val="24"/>
                <w:szCs w:val="24"/>
                <w:u w:val="none"/>
                <w:lang w:val="es-ES"/>
              </w:rPr>
              <w:t xml:space="preserve"> im</w:t>
            </w:r>
            <w:r>
              <w:rPr>
                <w:b w:val="false"/>
                <w:bCs w:val="false"/>
                <w:i w:val="false"/>
                <w:iCs w:val="false"/>
                <w:strike w:val="false"/>
                <w:dstrike w:val="false"/>
                <w:outline w:val="false"/>
                <w:shadow w:val="false"/>
                <w:color w:val="auto"/>
                <w:sz w:val="24"/>
                <w:szCs w:val="24"/>
                <w:u w:val="none"/>
                <w:lang w:val="es-ES"/>
              </w:rPr>
              <w:t>agina</w:t>
            </w:r>
            <w:r>
              <w:rPr>
                <w:b w:val="false"/>
                <w:bCs w:val="false"/>
                <w:i w:val="false"/>
                <w:iCs w:val="false"/>
                <w:strike w:val="false"/>
                <w:dstrike w:val="false"/>
                <w:outline w:val="false"/>
                <w:shadow w:val="false"/>
                <w:color w:val="auto"/>
                <w:sz w:val="24"/>
                <w:szCs w:val="24"/>
                <w:u w:val="none"/>
                <w:lang w:val="es-ES"/>
              </w:rPr>
              <w:t>se</w:t>
            </w:r>
            <w:r>
              <w:rPr>
                <w:b w:val="false"/>
                <w:bCs w:val="false"/>
                <w:i w:val="false"/>
                <w:iCs w:val="false"/>
                <w:strike w:val="false"/>
                <w:dstrike w:val="false"/>
                <w:outline w:val="false"/>
                <w:shadow w:val="false"/>
                <w:color w:val="auto"/>
                <w:sz w:val="24"/>
                <w:szCs w:val="24"/>
                <w:u w:val="none"/>
                <w:lang w:val="es-ES"/>
              </w:rPr>
              <w:t xml:space="preserve"> </w:t>
            </w:r>
            <w:r>
              <w:rPr>
                <w:b w:val="false"/>
                <w:bCs w:val="false"/>
                <w:i w:val="false"/>
                <w:iCs w:val="false"/>
                <w:strike w:val="false"/>
                <w:dstrike w:val="false"/>
                <w:outline w:val="false"/>
                <w:shadow w:val="false"/>
                <w:color w:val="auto"/>
                <w:sz w:val="24"/>
                <w:szCs w:val="24"/>
                <w:u w:val="none"/>
                <w:lang w:val="es-ES"/>
              </w:rPr>
              <w:t>el</w:t>
            </w:r>
            <w:r>
              <w:rPr>
                <w:b w:val="false"/>
                <w:bCs w:val="false"/>
                <w:i w:val="false"/>
                <w:iCs w:val="false"/>
                <w:strike w:val="false"/>
                <w:dstrike w:val="false"/>
                <w:outline w:val="false"/>
                <w:shadow w:val="false"/>
                <w:color w:val="auto"/>
                <w:sz w:val="24"/>
                <w:szCs w:val="24"/>
                <w:u w:val="none"/>
                <w:lang w:val="es-ES"/>
              </w:rPr>
              <w:t xml:space="preserve"> c</w:t>
            </w:r>
            <w:r>
              <w:rPr>
                <w:b w:val="false"/>
                <w:bCs w:val="false"/>
                <w:i w:val="false"/>
                <w:iCs w:val="false"/>
                <w:strike w:val="false"/>
                <w:dstrike w:val="false"/>
                <w:outline w:val="false"/>
                <w:shadow w:val="false"/>
                <w:color w:val="auto"/>
                <w:sz w:val="24"/>
                <w:szCs w:val="24"/>
                <w:u w:val="none"/>
                <w:lang w:val="es-ES"/>
              </w:rPr>
              <w:t>uerpo de un</w:t>
            </w:r>
            <w:r>
              <w:rPr>
                <w:b w:val="false"/>
                <w:bCs w:val="false"/>
                <w:i w:val="false"/>
                <w:iCs w:val="false"/>
                <w:strike w:val="false"/>
                <w:dstrike w:val="false"/>
                <w:outline w:val="false"/>
                <w:shadow w:val="false"/>
                <w:color w:val="auto"/>
                <w:sz w:val="24"/>
                <w:szCs w:val="24"/>
                <w:u w:val="none"/>
                <w:lang w:val="es-ES"/>
              </w:rPr>
              <w:t xml:space="preserve"> </w:t>
            </w:r>
            <w:r>
              <w:rPr>
                <w:b w:val="false"/>
                <w:bCs w:val="false"/>
                <w:i w:val="false"/>
                <w:iCs w:val="false"/>
                <w:strike w:val="false"/>
                <w:dstrike w:val="false"/>
                <w:outline w:val="false"/>
                <w:shadow w:val="false"/>
                <w:color w:val="auto"/>
                <w:sz w:val="24"/>
                <w:szCs w:val="24"/>
                <w:u w:val="none"/>
                <w:lang w:val="es-ES"/>
              </w:rPr>
              <w:t>hombre</w:t>
            </w:r>
            <w:r>
              <w:rPr>
                <w:b w:val="false"/>
                <w:bCs w:val="false"/>
                <w:i w:val="false"/>
                <w:iCs w:val="false"/>
                <w:strike w:val="false"/>
                <w:dstrike w:val="false"/>
                <w:outline w:val="false"/>
                <w:shadow w:val="false"/>
                <w:color w:val="auto"/>
                <w:sz w:val="24"/>
                <w:szCs w:val="24"/>
                <w:u w:val="none"/>
                <w:lang w:val="es-ES"/>
              </w:rPr>
              <w:t>'</w:t>
            </w:r>
          </w:p>
        </w:tc>
      </w:tr>
    </w:tbl>
    <w:p>
      <w:pPr>
        <w:pStyle w:val="Slrparrafocontinuacion"/>
        <w:rPr>
          <w:lang w:val="es-ES"/>
        </w:rPr>
      </w:pPr>
      <w:r>
        <w:rPr>
          <w:lang w:val="es-ES"/>
        </w:rPr>
      </w:r>
    </w:p>
    <w:tbl>
      <w:tblPr>
        <w:tblW w:w="7938" w:type="dxa"/>
        <w:jc w:val="left"/>
        <w:tblInd w:w="0" w:type="dxa"/>
        <w:tblCellMar>
          <w:top w:w="0" w:type="dxa"/>
          <w:left w:w="0" w:type="dxa"/>
          <w:bottom w:w="0" w:type="dxa"/>
          <w:right w:w="0" w:type="dxa"/>
        </w:tblCellMar>
      </w:tblPr>
      <w:tblGrid>
        <w:gridCol w:w="564"/>
        <w:gridCol w:w="1842"/>
        <w:gridCol w:w="1842"/>
        <w:gridCol w:w="1359"/>
        <w:gridCol w:w="2331"/>
      </w:tblGrid>
      <w:tr>
        <w:trPr/>
        <w:tc>
          <w:tcPr>
            <w:tcW w:w="564"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commentReference w:id="8"/>
            </w:r>
            <w:r>
              <w:rPr>
                <w:b w:val="false"/>
                <w:bCs w:val="false"/>
                <w:i w:val="false"/>
                <w:iCs w:val="false"/>
                <w:strike w:val="false"/>
                <w:dstrike w:val="false"/>
                <w:outline w:val="false"/>
                <w:shadow w:val="false"/>
                <w:color w:val="auto"/>
                <w:sz w:val="24"/>
                <w:szCs w:val="24"/>
                <w:u w:val="none"/>
                <w:lang w:val="es-ES"/>
              </w:rPr>
              <w:t>(</w:t>
            </w:r>
            <w:r>
              <w:rPr>
                <w:b w:val="false"/>
                <w:bCs w:val="false"/>
                <w:i w:val="false"/>
                <w:iCs w:val="false"/>
                <w:strike w:val="false"/>
                <w:dstrike w:val="false"/>
                <w:outline w:val="false"/>
                <w:shadow w:val="false"/>
                <w:color w:val="auto"/>
                <w:sz w:val="24"/>
                <w:szCs w:val="24"/>
                <w:u w:val="none"/>
                <w:lang w:val="es-ES"/>
              </w:rPr>
              <w:t>3</w:t>
            </w:r>
            <w:r>
              <w:rPr>
                <w:b w:val="false"/>
                <w:bCs w:val="false"/>
                <w:i w:val="false"/>
                <w:iCs w:val="false"/>
                <w:strike w:val="false"/>
                <w:dstrike w:val="false"/>
                <w:outline w:val="false"/>
                <w:shadow w:val="false"/>
                <w:color w:val="auto"/>
                <w:sz w:val="24"/>
                <w:szCs w:val="24"/>
                <w:u w:val="none"/>
                <w:lang w:val="es-ES"/>
              </w:rPr>
              <w:t>)</w:t>
            </w:r>
          </w:p>
        </w:tc>
        <w:tc>
          <w:tcPr>
            <w:tcW w:w="7374" w:type="dxa"/>
            <w:gridSpan w:val="4"/>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rPr>
            </w:pPr>
            <w:r>
              <w:rPr>
                <w:b w:val="false"/>
                <w:bCs w:val="false"/>
                <w:i w:val="false"/>
                <w:iCs w:val="false"/>
                <w:strike w:val="false"/>
                <w:dstrike w:val="false"/>
                <w:outline w:val="false"/>
                <w:shadow w:val="false"/>
                <w:color w:val="auto"/>
                <w:sz w:val="24"/>
                <w:szCs w:val="24"/>
                <w:u w:val="none"/>
                <w:lang w:val="es-ES"/>
              </w:rPr>
              <w:t>Alfonso X</w:t>
            </w:r>
            <w:r>
              <w:rPr>
                <w:b w:val="false"/>
                <w:bCs w:val="false"/>
                <w:i w:val="false"/>
                <w:iCs w:val="false"/>
                <w:strike w:val="false"/>
                <w:dstrike w:val="false"/>
                <w:outline w:val="false"/>
                <w:shadow w:val="false"/>
                <w:color w:val="auto"/>
                <w:sz w:val="24"/>
                <w:szCs w:val="24"/>
                <w:u w:val="none"/>
                <w:lang w:val="es-ES"/>
              </w:rPr>
              <w:t xml:space="preserve">, </w:t>
            </w:r>
            <w:r>
              <w:rPr>
                <w:rStyle w:val="Slrcursiva"/>
                <w:b w:val="false"/>
                <w:bCs w:val="false"/>
                <w:iCs w:val="false"/>
                <w:strike w:val="false"/>
                <w:dstrike w:val="false"/>
                <w:outline w:val="false"/>
                <w:shadow w:val="false"/>
                <w:color w:val="auto"/>
                <w:sz w:val="24"/>
                <w:szCs w:val="24"/>
                <w:u w:val="none"/>
              </w:rPr>
              <w:t>General Estoria. Primera parte</w:t>
            </w:r>
            <w:r>
              <w:rPr>
                <w:b w:val="false"/>
                <w:bCs w:val="false"/>
                <w:i w:val="false"/>
                <w:iCs w:val="false"/>
                <w:strike w:val="false"/>
                <w:dstrike w:val="false"/>
                <w:outline w:val="false"/>
                <w:shadow w:val="false"/>
                <w:color w:val="auto"/>
                <w:sz w:val="24"/>
                <w:szCs w:val="24"/>
                <w:u w:val="none"/>
                <w:lang w:val="es-ES"/>
              </w:rPr>
              <w:t>, 12</w:t>
            </w:r>
            <w:r>
              <w:rPr>
                <w:b w:val="false"/>
                <w:bCs w:val="false"/>
                <w:i w:val="false"/>
                <w:iCs w:val="false"/>
                <w:strike w:val="false"/>
                <w:dstrike w:val="false"/>
                <w:outline w:val="false"/>
                <w:shadow w:val="false"/>
                <w:color w:val="auto"/>
                <w:sz w:val="24"/>
                <w:szCs w:val="24"/>
                <w:u w:val="none"/>
                <w:lang w:val="es-ES"/>
              </w:rPr>
              <w:t>75</w:t>
            </w:r>
            <w:r>
              <w:rPr>
                <w:b w:val="false"/>
                <w:bCs w:val="false"/>
                <w:i w:val="false"/>
                <w:iCs w:val="false"/>
                <w:strike w:val="false"/>
                <w:dstrike w:val="false"/>
                <w:outline w:val="false"/>
                <w:shadow w:val="false"/>
                <w:color w:val="auto"/>
                <w:sz w:val="24"/>
                <w:szCs w:val="24"/>
                <w:u w:val="none"/>
                <w:lang w:val="es-ES"/>
              </w:rPr>
              <w:t xml:space="preserve">, </w:t>
            </w:r>
            <w:r>
              <w:rPr>
                <w:rStyle w:val="Slrcursiva"/>
                <w:b w:val="false"/>
                <w:bCs w:val="false"/>
                <w:iCs w:val="false"/>
                <w:strike w:val="false"/>
                <w:dstrike w:val="false"/>
                <w:outline w:val="false"/>
                <w:shadow w:val="false"/>
                <w:color w:val="auto"/>
                <w:sz w:val="24"/>
                <w:szCs w:val="24"/>
                <w:u w:val="none"/>
              </w:rPr>
              <w:t>CDH</w:t>
            </w:r>
          </w:p>
        </w:tc>
      </w:tr>
      <w:tr>
        <w:trPr/>
        <w:tc>
          <w:tcPr>
            <w:tcW w:w="564" w:type="dxa"/>
            <w:tcBorders/>
            <w:vAlign w:val="center"/>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r>
          </w:p>
        </w:tc>
        <w:tc>
          <w:tcPr>
            <w:tcW w:w="1842"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t>como si</w:t>
            </w:r>
          </w:p>
        </w:tc>
        <w:tc>
          <w:tcPr>
            <w:tcW w:w="1842"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t>alguno</w:t>
            </w:r>
          </w:p>
        </w:tc>
        <w:tc>
          <w:tcPr>
            <w:tcW w:w="1359"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t>imaginasse</w:t>
            </w:r>
          </w:p>
        </w:tc>
        <w:tc>
          <w:tcPr>
            <w:tcW w:w="2331"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rFonts w:ascii="Times New Roman" w:hAnsi="Times New Roman"/>
                <w:b w:val="false"/>
                <w:bCs w:val="false"/>
                <w:i w:val="false"/>
                <w:iCs/>
                <w:strike w:val="false"/>
                <w:dstrike w:val="false"/>
                <w:outline w:val="false"/>
                <w:shadow w:val="false"/>
                <w:color w:val="00000A"/>
                <w:sz w:val="24"/>
                <w:szCs w:val="24"/>
                <w:u w:val="none"/>
                <w:lang w:val="es-ES"/>
              </w:rPr>
              <w:t>c</w:t>
            </w:r>
            <w:r>
              <w:rPr>
                <w:rFonts w:ascii="Times New Roman" w:hAnsi="Times New Roman"/>
                <w:b w:val="false"/>
                <w:bCs w:val="false"/>
                <w:i w:val="false"/>
                <w:iCs/>
                <w:strike w:val="false"/>
                <w:dstrike w:val="false"/>
                <w:outline w:val="false"/>
                <w:shadow w:val="false"/>
                <w:color w:val="00000A"/>
                <w:sz w:val="24"/>
                <w:szCs w:val="24"/>
                <w:u w:val="none"/>
                <w:lang w:val="es-ES"/>
              </w:rPr>
              <w:t>uerpo de omne</w:t>
            </w:r>
          </w:p>
        </w:tc>
      </w:tr>
      <w:tr>
        <w:trPr/>
        <w:tc>
          <w:tcPr>
            <w:tcW w:w="564" w:type="dxa"/>
            <w:tcBorders/>
            <w:vAlign w:val="center"/>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r>
          </w:p>
        </w:tc>
        <w:tc>
          <w:tcPr>
            <w:tcW w:w="1842"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t>com</w:t>
            </w:r>
            <w:r>
              <w:rPr>
                <w:b w:val="false"/>
                <w:bCs w:val="false"/>
                <w:i w:val="false"/>
                <w:iCs w:val="false"/>
                <w:strike w:val="false"/>
                <w:dstrike w:val="false"/>
                <w:outline w:val="false"/>
                <w:shadow w:val="false"/>
                <w:color w:val="auto"/>
                <w:sz w:val="24"/>
                <w:szCs w:val="24"/>
                <w:u w:val="none"/>
                <w:lang w:val="es-ES"/>
              </w:rPr>
              <w:t>o</w:t>
            </w:r>
            <w:r>
              <w:rPr>
                <w:b w:val="false"/>
                <w:bCs w:val="false"/>
                <w:i w:val="false"/>
                <w:iCs w:val="false"/>
                <w:strike w:val="false"/>
                <w:dstrike w:val="false"/>
                <w:outline w:val="false"/>
                <w:shadow w:val="false"/>
                <w:color w:val="auto"/>
                <w:sz w:val="24"/>
                <w:szCs w:val="24"/>
                <w:u w:val="none"/>
                <w:lang w:val="es-ES"/>
              </w:rPr>
              <w:t xml:space="preserve"> s</w:t>
            </w:r>
            <w:r>
              <w:rPr>
                <w:b w:val="false"/>
                <w:bCs w:val="false"/>
                <w:i w:val="false"/>
                <w:iCs w:val="false"/>
                <w:strike w:val="false"/>
                <w:dstrike w:val="false"/>
                <w:outline w:val="false"/>
                <w:shadow w:val="false"/>
                <w:color w:val="auto"/>
                <w:sz w:val="24"/>
                <w:szCs w:val="24"/>
                <w:u w:val="none"/>
                <w:lang w:val="es-ES"/>
              </w:rPr>
              <w:t>i</w:t>
            </w:r>
          </w:p>
        </w:tc>
        <w:tc>
          <w:tcPr>
            <w:tcW w:w="1842"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t>alg</w:t>
            </w:r>
            <w:r>
              <w:rPr>
                <w:b w:val="false"/>
                <w:bCs w:val="false"/>
                <w:i w:val="false"/>
                <w:iCs w:val="false"/>
                <w:strike w:val="false"/>
                <w:dstrike w:val="false"/>
                <w:outline w:val="false"/>
                <w:shadow w:val="false"/>
                <w:color w:val="auto"/>
                <w:sz w:val="24"/>
                <w:szCs w:val="24"/>
                <w:u w:val="none"/>
                <w:lang w:val="es-ES"/>
              </w:rPr>
              <w:t>u</w:t>
            </w:r>
            <w:r>
              <w:rPr>
                <w:b w:val="false"/>
                <w:bCs w:val="false"/>
                <w:i w:val="false"/>
                <w:iCs w:val="false"/>
                <w:strike w:val="false"/>
                <w:dstrike w:val="false"/>
                <w:outline w:val="false"/>
                <w:shadow w:val="false"/>
                <w:color w:val="auto"/>
                <w:sz w:val="24"/>
                <w:szCs w:val="24"/>
                <w:u w:val="none"/>
                <w:lang w:val="es-ES"/>
              </w:rPr>
              <w:t>ien</w:t>
            </w:r>
          </w:p>
        </w:tc>
        <w:tc>
          <w:tcPr>
            <w:tcW w:w="1359"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t>im</w:t>
            </w:r>
            <w:r>
              <w:rPr>
                <w:b w:val="false"/>
                <w:bCs w:val="false"/>
                <w:i w:val="false"/>
                <w:iCs w:val="false"/>
                <w:strike w:val="false"/>
                <w:dstrike w:val="false"/>
                <w:outline w:val="false"/>
                <w:shadow w:val="false"/>
                <w:color w:val="auto"/>
                <w:sz w:val="24"/>
                <w:szCs w:val="24"/>
                <w:u w:val="none"/>
                <w:lang w:val="es-ES"/>
              </w:rPr>
              <w:t>aginase</w:t>
            </w:r>
          </w:p>
        </w:tc>
        <w:tc>
          <w:tcPr>
            <w:tcW w:w="2331"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t>el</w:t>
            </w:r>
            <w:r>
              <w:rPr>
                <w:b w:val="false"/>
                <w:bCs w:val="false"/>
                <w:i w:val="false"/>
                <w:iCs w:val="false"/>
                <w:strike w:val="false"/>
                <w:dstrike w:val="false"/>
                <w:outline w:val="false"/>
                <w:shadow w:val="false"/>
                <w:color w:val="auto"/>
                <w:sz w:val="24"/>
                <w:szCs w:val="24"/>
                <w:u w:val="none"/>
                <w:lang w:val="es-ES"/>
              </w:rPr>
              <w:t xml:space="preserve"> c</w:t>
            </w:r>
            <w:r>
              <w:rPr>
                <w:b w:val="false"/>
                <w:bCs w:val="false"/>
                <w:i w:val="false"/>
                <w:iCs w:val="false"/>
                <w:strike w:val="false"/>
                <w:dstrike w:val="false"/>
                <w:outline w:val="false"/>
                <w:shadow w:val="false"/>
                <w:color w:val="auto"/>
                <w:sz w:val="24"/>
                <w:szCs w:val="24"/>
                <w:u w:val="none"/>
                <w:lang w:val="es-ES"/>
              </w:rPr>
              <w:t>ue</w:t>
            </w:r>
            <w:r>
              <w:rPr>
                <w:b w:val="false"/>
                <w:bCs w:val="false"/>
                <w:i w:val="false"/>
                <w:iCs w:val="false"/>
                <w:strike w:val="false"/>
                <w:dstrike w:val="false"/>
                <w:outline w:val="false"/>
                <w:shadow w:val="false"/>
                <w:color w:val="auto"/>
                <w:sz w:val="24"/>
                <w:szCs w:val="24"/>
                <w:u w:val="none"/>
                <w:lang w:val="es-ES"/>
              </w:rPr>
              <w:t>rpo</w:t>
            </w:r>
            <w:r>
              <w:rPr>
                <w:b w:val="false"/>
                <w:bCs w:val="false"/>
                <w:i w:val="false"/>
                <w:iCs w:val="false"/>
                <w:strike w:val="false"/>
                <w:dstrike w:val="false"/>
                <w:outline w:val="false"/>
                <w:shadow w:val="false"/>
                <w:color w:val="auto"/>
                <w:sz w:val="24"/>
                <w:szCs w:val="24"/>
                <w:u w:val="none"/>
                <w:lang w:val="es-ES"/>
              </w:rPr>
              <w:t xml:space="preserve"> d</w:t>
            </w:r>
            <w:r>
              <w:rPr>
                <w:b w:val="false"/>
                <w:bCs w:val="false"/>
                <w:i w:val="false"/>
                <w:iCs w:val="false"/>
                <w:strike w:val="false"/>
                <w:dstrike w:val="false"/>
                <w:outline w:val="false"/>
                <w:shadow w:val="false"/>
                <w:color w:val="auto"/>
                <w:sz w:val="24"/>
                <w:szCs w:val="24"/>
                <w:u w:val="none"/>
                <w:lang w:val="es-ES"/>
              </w:rPr>
              <w:t>e</w:t>
            </w:r>
            <w:r>
              <w:rPr>
                <w:b w:val="false"/>
                <w:bCs w:val="false"/>
                <w:i w:val="false"/>
                <w:iCs w:val="false"/>
                <w:strike w:val="false"/>
                <w:dstrike w:val="false"/>
                <w:outline w:val="false"/>
                <w:shadow w:val="false"/>
                <w:color w:val="auto"/>
                <w:sz w:val="24"/>
                <w:szCs w:val="24"/>
                <w:u w:val="none"/>
                <w:lang w:val="es-ES"/>
              </w:rPr>
              <w:t xml:space="preserve"> un</w:t>
            </w:r>
            <w:r>
              <w:rPr>
                <w:b w:val="false"/>
                <w:bCs w:val="false"/>
                <w:i w:val="false"/>
                <w:iCs w:val="false"/>
                <w:strike w:val="false"/>
                <w:dstrike w:val="false"/>
                <w:outline w:val="false"/>
                <w:shadow w:val="false"/>
                <w:color w:val="auto"/>
                <w:sz w:val="24"/>
                <w:szCs w:val="24"/>
                <w:u w:val="none"/>
                <w:lang w:val="es-ES"/>
              </w:rPr>
              <w:t xml:space="preserve"> </w:t>
            </w:r>
            <w:r>
              <w:rPr>
                <w:b w:val="false"/>
                <w:bCs w:val="false"/>
                <w:i w:val="false"/>
                <w:iCs w:val="false"/>
                <w:strike w:val="false"/>
                <w:dstrike w:val="false"/>
                <w:outline w:val="false"/>
                <w:shadow w:val="false"/>
                <w:color w:val="auto"/>
                <w:sz w:val="24"/>
                <w:szCs w:val="24"/>
                <w:u w:val="none"/>
                <w:lang w:val="es-ES"/>
              </w:rPr>
              <w:t>hombre</w:t>
            </w:r>
          </w:p>
        </w:tc>
      </w:tr>
      <w:tr>
        <w:trPr/>
        <w:tc>
          <w:tcPr>
            <w:tcW w:w="564" w:type="dxa"/>
            <w:tcBorders/>
            <w:vAlign w:val="center"/>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r>
          </w:p>
        </w:tc>
        <w:tc>
          <w:tcPr>
            <w:tcW w:w="7374" w:type="dxa"/>
            <w:gridSpan w:val="4"/>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t>'</w:t>
            </w:r>
            <w:r>
              <w:rPr>
                <w:b w:val="false"/>
                <w:bCs w:val="false"/>
                <w:i w:val="false"/>
                <w:iCs w:val="false"/>
                <w:strike w:val="false"/>
                <w:dstrike w:val="false"/>
                <w:outline w:val="false"/>
                <w:shadow w:val="false"/>
                <w:color w:val="auto"/>
                <w:sz w:val="24"/>
                <w:szCs w:val="24"/>
                <w:u w:val="none"/>
                <w:lang w:val="es-ES"/>
              </w:rPr>
              <w:t>com</w:t>
            </w:r>
            <w:r>
              <w:rPr>
                <w:b w:val="false"/>
                <w:bCs w:val="false"/>
                <w:i w:val="false"/>
                <w:iCs w:val="false"/>
                <w:strike w:val="false"/>
                <w:dstrike w:val="false"/>
                <w:outline w:val="false"/>
                <w:shadow w:val="false"/>
                <w:color w:val="auto"/>
                <w:sz w:val="24"/>
                <w:szCs w:val="24"/>
                <w:u w:val="none"/>
                <w:lang w:val="es-ES"/>
              </w:rPr>
              <w:t>o</w:t>
            </w:r>
            <w:r>
              <w:rPr>
                <w:b w:val="false"/>
                <w:bCs w:val="false"/>
                <w:i w:val="false"/>
                <w:iCs w:val="false"/>
                <w:strike w:val="false"/>
                <w:dstrike w:val="false"/>
                <w:outline w:val="false"/>
                <w:shadow w:val="false"/>
                <w:color w:val="auto"/>
                <w:sz w:val="24"/>
                <w:szCs w:val="24"/>
                <w:u w:val="none"/>
                <w:lang w:val="es-ES"/>
              </w:rPr>
              <w:t xml:space="preserve"> s</w:t>
            </w:r>
            <w:r>
              <w:rPr>
                <w:b w:val="false"/>
                <w:bCs w:val="false"/>
                <w:i w:val="false"/>
                <w:iCs w:val="false"/>
                <w:strike w:val="false"/>
                <w:dstrike w:val="false"/>
                <w:outline w:val="false"/>
                <w:shadow w:val="false"/>
                <w:color w:val="auto"/>
                <w:sz w:val="24"/>
                <w:szCs w:val="24"/>
                <w:u w:val="none"/>
                <w:lang w:val="es-ES"/>
              </w:rPr>
              <w:t>i</w:t>
            </w:r>
            <w:r>
              <w:rPr>
                <w:b w:val="false"/>
                <w:bCs w:val="false"/>
                <w:i w:val="false"/>
                <w:iCs w:val="false"/>
                <w:strike w:val="false"/>
                <w:dstrike w:val="false"/>
                <w:outline w:val="false"/>
                <w:shadow w:val="false"/>
                <w:color w:val="auto"/>
                <w:sz w:val="24"/>
                <w:szCs w:val="24"/>
                <w:u w:val="none"/>
                <w:lang w:val="es-ES"/>
              </w:rPr>
              <w:t xml:space="preserve"> </w:t>
            </w:r>
            <w:r>
              <w:rPr>
                <w:b w:val="false"/>
                <w:bCs w:val="false"/>
                <w:i w:val="false"/>
                <w:iCs w:val="false"/>
                <w:strike w:val="false"/>
                <w:dstrike w:val="false"/>
                <w:outline w:val="false"/>
                <w:shadow w:val="false"/>
                <w:color w:val="auto"/>
                <w:sz w:val="24"/>
                <w:szCs w:val="24"/>
                <w:u w:val="none"/>
                <w:lang w:val="es-ES"/>
              </w:rPr>
              <w:t>alg</w:t>
            </w:r>
            <w:r>
              <w:rPr>
                <w:b w:val="false"/>
                <w:bCs w:val="false"/>
                <w:i w:val="false"/>
                <w:iCs w:val="false"/>
                <w:strike w:val="false"/>
                <w:dstrike w:val="false"/>
                <w:outline w:val="false"/>
                <w:shadow w:val="false"/>
                <w:color w:val="auto"/>
                <w:sz w:val="24"/>
                <w:szCs w:val="24"/>
                <w:u w:val="none"/>
                <w:lang w:val="es-ES"/>
              </w:rPr>
              <w:t>u</w:t>
            </w:r>
            <w:r>
              <w:rPr>
                <w:b w:val="false"/>
                <w:bCs w:val="false"/>
                <w:i w:val="false"/>
                <w:iCs w:val="false"/>
                <w:strike w:val="false"/>
                <w:dstrike w:val="false"/>
                <w:outline w:val="false"/>
                <w:shadow w:val="false"/>
                <w:color w:val="auto"/>
                <w:sz w:val="24"/>
                <w:szCs w:val="24"/>
                <w:u w:val="none"/>
                <w:lang w:val="es-ES"/>
              </w:rPr>
              <w:t>ien</w:t>
            </w:r>
            <w:r>
              <w:rPr>
                <w:b w:val="false"/>
                <w:bCs w:val="false"/>
                <w:i w:val="false"/>
                <w:iCs w:val="false"/>
                <w:strike w:val="false"/>
                <w:dstrike w:val="false"/>
                <w:outline w:val="false"/>
                <w:shadow w:val="false"/>
                <w:color w:val="auto"/>
                <w:sz w:val="24"/>
                <w:szCs w:val="24"/>
                <w:u w:val="none"/>
                <w:lang w:val="es-ES"/>
              </w:rPr>
              <w:t xml:space="preserve"> im</w:t>
            </w:r>
            <w:r>
              <w:rPr>
                <w:b w:val="false"/>
                <w:bCs w:val="false"/>
                <w:i w:val="false"/>
                <w:iCs w:val="false"/>
                <w:strike w:val="false"/>
                <w:dstrike w:val="false"/>
                <w:outline w:val="false"/>
                <w:shadow w:val="false"/>
                <w:color w:val="auto"/>
                <w:sz w:val="24"/>
                <w:szCs w:val="24"/>
                <w:u w:val="none"/>
                <w:lang w:val="es-ES"/>
              </w:rPr>
              <w:t>aginase</w:t>
            </w:r>
            <w:r>
              <w:rPr>
                <w:b w:val="false"/>
                <w:bCs w:val="false"/>
                <w:i w:val="false"/>
                <w:iCs w:val="false"/>
                <w:strike w:val="false"/>
                <w:dstrike w:val="false"/>
                <w:outline w:val="false"/>
                <w:shadow w:val="false"/>
                <w:color w:val="auto"/>
                <w:sz w:val="24"/>
                <w:szCs w:val="24"/>
                <w:u w:val="none"/>
                <w:lang w:val="es-ES"/>
              </w:rPr>
              <w:t xml:space="preserve"> </w:t>
            </w:r>
            <w:r>
              <w:rPr>
                <w:b w:val="false"/>
                <w:bCs w:val="false"/>
                <w:i w:val="false"/>
                <w:iCs w:val="false"/>
                <w:strike w:val="false"/>
                <w:dstrike w:val="false"/>
                <w:outline w:val="false"/>
                <w:shadow w:val="false"/>
                <w:color w:val="auto"/>
                <w:sz w:val="24"/>
                <w:szCs w:val="24"/>
                <w:u w:val="none"/>
                <w:lang w:val="es-ES"/>
              </w:rPr>
              <w:t>el</w:t>
            </w:r>
            <w:r>
              <w:rPr>
                <w:b w:val="false"/>
                <w:bCs w:val="false"/>
                <w:i w:val="false"/>
                <w:iCs w:val="false"/>
                <w:strike w:val="false"/>
                <w:dstrike w:val="false"/>
                <w:outline w:val="false"/>
                <w:shadow w:val="false"/>
                <w:color w:val="auto"/>
                <w:sz w:val="24"/>
                <w:szCs w:val="24"/>
                <w:u w:val="none"/>
                <w:lang w:val="es-ES"/>
              </w:rPr>
              <w:t xml:space="preserve"> c</w:t>
            </w:r>
            <w:r>
              <w:rPr>
                <w:b w:val="false"/>
                <w:bCs w:val="false"/>
                <w:i w:val="false"/>
                <w:iCs w:val="false"/>
                <w:strike w:val="false"/>
                <w:dstrike w:val="false"/>
                <w:outline w:val="false"/>
                <w:shadow w:val="false"/>
                <w:color w:val="auto"/>
                <w:sz w:val="24"/>
                <w:szCs w:val="24"/>
                <w:u w:val="none"/>
                <w:lang w:val="es-ES"/>
              </w:rPr>
              <w:t>ue</w:t>
            </w:r>
            <w:r>
              <w:rPr>
                <w:b w:val="false"/>
                <w:bCs w:val="false"/>
                <w:i w:val="false"/>
                <w:iCs w:val="false"/>
                <w:strike w:val="false"/>
                <w:dstrike w:val="false"/>
                <w:outline w:val="false"/>
                <w:shadow w:val="false"/>
                <w:color w:val="auto"/>
                <w:sz w:val="24"/>
                <w:szCs w:val="24"/>
                <w:u w:val="none"/>
                <w:lang w:val="es-ES"/>
              </w:rPr>
              <w:t>rp</w:t>
            </w:r>
            <w:r>
              <w:rPr>
                <w:b w:val="false"/>
                <w:bCs w:val="false"/>
                <w:i w:val="false"/>
                <w:iCs w:val="false"/>
                <w:strike w:val="false"/>
                <w:dstrike w:val="false"/>
                <w:outline w:val="false"/>
                <w:shadow w:val="false"/>
                <w:color w:val="auto"/>
                <w:sz w:val="24"/>
                <w:szCs w:val="24"/>
                <w:u w:val="none"/>
                <w:lang w:val="es-ES"/>
              </w:rPr>
              <w:t>o</w:t>
            </w:r>
            <w:r>
              <w:rPr>
                <w:b w:val="false"/>
                <w:bCs w:val="false"/>
                <w:i w:val="false"/>
                <w:iCs w:val="false"/>
                <w:strike w:val="false"/>
                <w:dstrike w:val="false"/>
                <w:outline w:val="false"/>
                <w:shadow w:val="false"/>
                <w:color w:val="auto"/>
                <w:sz w:val="24"/>
                <w:szCs w:val="24"/>
                <w:u w:val="none"/>
                <w:lang w:val="es-ES"/>
              </w:rPr>
              <w:t xml:space="preserve"> d</w:t>
            </w:r>
            <w:r>
              <w:rPr>
                <w:b w:val="false"/>
                <w:bCs w:val="false"/>
                <w:i w:val="false"/>
                <w:iCs w:val="false"/>
                <w:strike w:val="false"/>
                <w:dstrike w:val="false"/>
                <w:outline w:val="false"/>
                <w:shadow w:val="false"/>
                <w:color w:val="auto"/>
                <w:sz w:val="24"/>
                <w:szCs w:val="24"/>
                <w:u w:val="none"/>
                <w:lang w:val="es-ES"/>
              </w:rPr>
              <w:t>e un</w:t>
            </w:r>
            <w:r>
              <w:rPr>
                <w:b w:val="false"/>
                <w:bCs w:val="false"/>
                <w:i w:val="false"/>
                <w:iCs w:val="false"/>
                <w:strike w:val="false"/>
                <w:dstrike w:val="false"/>
                <w:outline w:val="false"/>
                <w:shadow w:val="false"/>
                <w:color w:val="auto"/>
                <w:sz w:val="24"/>
                <w:szCs w:val="24"/>
                <w:u w:val="none"/>
                <w:lang w:val="es-ES"/>
              </w:rPr>
              <w:t xml:space="preserve"> </w:t>
            </w:r>
            <w:r>
              <w:rPr>
                <w:b w:val="false"/>
                <w:bCs w:val="false"/>
                <w:i w:val="false"/>
                <w:iCs w:val="false"/>
                <w:strike w:val="false"/>
                <w:dstrike w:val="false"/>
                <w:outline w:val="false"/>
                <w:shadow w:val="false"/>
                <w:color w:val="auto"/>
                <w:sz w:val="24"/>
                <w:szCs w:val="24"/>
                <w:u w:val="none"/>
                <w:lang w:val="es-ES"/>
              </w:rPr>
              <w:t>hombre</w:t>
            </w:r>
            <w:r>
              <w:rPr>
                <w:b w:val="false"/>
                <w:bCs w:val="false"/>
                <w:i w:val="false"/>
                <w:iCs w:val="false"/>
                <w:strike w:val="false"/>
                <w:dstrike w:val="false"/>
                <w:outline w:val="false"/>
                <w:shadow w:val="false"/>
                <w:color w:val="auto"/>
                <w:sz w:val="24"/>
                <w:szCs w:val="24"/>
                <w:u w:val="none"/>
                <w:lang w:val="es-ES"/>
              </w:rPr>
              <w:t>'</w:t>
            </w:r>
          </w:p>
        </w:tc>
      </w:tr>
    </w:tbl>
    <w:p>
      <w:pPr>
        <w:pStyle w:val="Slrparrafocontinuacion"/>
        <w:rPr>
          <w:lang w:val="es-ES"/>
        </w:rPr>
      </w:pPr>
      <w:r>
        <w:rPr>
          <w:lang w:val="es-ES"/>
        </w:rPr>
      </w:r>
    </w:p>
    <w:tbl>
      <w:tblPr>
        <w:tblW w:w="7938" w:type="dxa"/>
        <w:jc w:val="left"/>
        <w:tblInd w:w="0" w:type="dxa"/>
        <w:tblCellMar>
          <w:top w:w="0" w:type="dxa"/>
          <w:left w:w="0" w:type="dxa"/>
          <w:bottom w:w="0" w:type="dxa"/>
          <w:right w:w="0" w:type="dxa"/>
        </w:tblCellMar>
      </w:tblPr>
      <w:tblGrid>
        <w:gridCol w:w="566"/>
        <w:gridCol w:w="567"/>
        <w:gridCol w:w="6805"/>
      </w:tblGrid>
      <w:tr>
        <w:trPr/>
        <w:tc>
          <w:tcPr>
            <w:tcW w:w="566"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commentReference w:id="9"/>
            </w:r>
            <w:r>
              <w:rPr>
                <w:b w:val="false"/>
                <w:bCs w:val="false"/>
                <w:i w:val="false"/>
                <w:iCs w:val="false"/>
                <w:strike w:val="false"/>
                <w:dstrike w:val="false"/>
                <w:outline w:val="false"/>
                <w:shadow w:val="false"/>
                <w:color w:val="auto"/>
                <w:sz w:val="24"/>
                <w:szCs w:val="24"/>
                <w:u w:val="none"/>
                <w:lang w:val="es-ES"/>
              </w:rPr>
              <w:t>(4)</w:t>
            </w:r>
          </w:p>
        </w:tc>
        <w:tc>
          <w:tcPr>
            <w:tcW w:w="7372" w:type="dxa"/>
            <w:gridSpan w:val="2"/>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rPr>
            </w:pPr>
            <w:r>
              <w:rPr>
                <w:b w:val="false"/>
                <w:bCs w:val="false"/>
                <w:i w:val="false"/>
                <w:iCs w:val="false"/>
                <w:strike w:val="false"/>
                <w:dstrike w:val="false"/>
                <w:outline w:val="false"/>
                <w:shadow w:val="false"/>
                <w:color w:val="auto"/>
                <w:sz w:val="24"/>
                <w:szCs w:val="24"/>
                <w:u w:val="none"/>
                <w:lang w:val="es-ES"/>
              </w:rPr>
              <w:t xml:space="preserve">MB74, </w:t>
            </w:r>
            <w:r>
              <w:rPr>
                <w:rStyle w:val="Slrcursiva"/>
                <w:b w:val="false"/>
                <w:bCs w:val="false"/>
                <w:iCs w:val="false"/>
                <w:strike w:val="false"/>
                <w:dstrike w:val="false"/>
                <w:outline w:val="false"/>
                <w:shadow w:val="false"/>
                <w:color w:val="auto"/>
                <w:sz w:val="24"/>
                <w:szCs w:val="24"/>
                <w:u w:val="none"/>
              </w:rPr>
              <w:t>LIP</w:t>
            </w:r>
          </w:p>
        </w:tc>
      </w:tr>
      <w:tr>
        <w:trPr/>
        <w:tc>
          <w:tcPr>
            <w:tcW w:w="566"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r>
          </w:p>
        </w:tc>
        <w:tc>
          <w:tcPr>
            <w:tcW w:w="567"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t>A:</w:t>
            </w:r>
          </w:p>
        </w:tc>
        <w:tc>
          <w:tcPr>
            <w:tcW w:w="6805"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t>stamattina pensi di farcela a far qualcosa_?</w:t>
            </w:r>
          </w:p>
        </w:tc>
      </w:tr>
      <w:tr>
        <w:trPr/>
        <w:tc>
          <w:tcPr>
            <w:tcW w:w="566"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r>
          </w:p>
        </w:tc>
        <w:tc>
          <w:tcPr>
            <w:tcW w:w="567"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t>B:</w:t>
            </w:r>
          </w:p>
        </w:tc>
        <w:tc>
          <w:tcPr>
            <w:tcW w:w="6805"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t>a</w:t>
            </w:r>
            <w:r>
              <w:rPr>
                <w:b w:val="false"/>
                <w:bCs w:val="false"/>
                <w:i w:val="false"/>
                <w:iCs w:val="false"/>
                <w:strike w:val="false"/>
                <w:dstrike w:val="false"/>
                <w:outline w:val="false"/>
                <w:shadow w:val="false"/>
                <w:color w:val="auto"/>
                <w:sz w:val="24"/>
                <w:szCs w:val="24"/>
                <w:u w:val="none"/>
                <w:lang w:val="es-ES"/>
              </w:rPr>
              <w:t>h, sp</w:t>
            </w:r>
            <w:r>
              <w:rPr>
                <w:b w:val="false"/>
                <w:bCs w:val="false"/>
                <w:i w:val="false"/>
                <w:iCs w:val="false"/>
                <w:strike w:val="false"/>
                <w:dstrike w:val="false"/>
                <w:outline w:val="false"/>
                <w:shadow w:val="false"/>
                <w:color w:val="auto"/>
                <w:sz w:val="24"/>
                <w:szCs w:val="24"/>
                <w:u w:val="none"/>
                <w:lang w:val="es-ES"/>
              </w:rPr>
              <w:t>ero</w:t>
            </w:r>
          </w:p>
        </w:tc>
      </w:tr>
    </w:tbl>
    <w:p>
      <w:pPr>
        <w:pStyle w:val="Slrparrafocontinuacion"/>
        <w:rPr>
          <w:lang w:val="es-ES"/>
        </w:rPr>
      </w:pPr>
      <w:r>
        <w:rPr>
          <w:lang w:val="es-ES"/>
        </w:rPr>
      </w:r>
    </w:p>
    <w:tbl>
      <w:tblPr>
        <w:tblW w:w="7938" w:type="dxa"/>
        <w:jc w:val="left"/>
        <w:tblInd w:w="0" w:type="dxa"/>
        <w:tblCellMar>
          <w:top w:w="0" w:type="dxa"/>
          <w:left w:w="0" w:type="dxa"/>
          <w:bottom w:w="0" w:type="dxa"/>
          <w:right w:w="0" w:type="dxa"/>
        </w:tblCellMar>
      </w:tblPr>
      <w:tblGrid>
        <w:gridCol w:w="566"/>
        <w:gridCol w:w="567"/>
        <w:gridCol w:w="6805"/>
      </w:tblGrid>
      <w:tr>
        <w:trPr/>
        <w:tc>
          <w:tcPr>
            <w:tcW w:w="566"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commentReference w:id="10"/>
            </w:r>
            <w:r>
              <w:rPr>
                <w:b w:val="false"/>
                <w:bCs w:val="false"/>
                <w:i w:val="false"/>
                <w:iCs w:val="false"/>
                <w:strike w:val="false"/>
                <w:dstrike w:val="false"/>
                <w:outline w:val="false"/>
                <w:shadow w:val="false"/>
                <w:color w:val="auto"/>
                <w:sz w:val="24"/>
                <w:szCs w:val="24"/>
                <w:u w:val="none"/>
                <w:lang w:val="es-ES"/>
              </w:rPr>
              <w:t>(</w:t>
            </w:r>
            <w:r>
              <w:rPr>
                <w:b w:val="false"/>
                <w:bCs w:val="false"/>
                <w:i w:val="false"/>
                <w:iCs w:val="false"/>
                <w:strike w:val="false"/>
                <w:dstrike w:val="false"/>
                <w:outline w:val="false"/>
                <w:shadow w:val="false"/>
                <w:color w:val="auto"/>
                <w:sz w:val="24"/>
                <w:szCs w:val="24"/>
                <w:u w:val="none"/>
                <w:lang w:val="es-ES"/>
              </w:rPr>
              <w:t>5</w:t>
            </w:r>
            <w:r>
              <w:rPr>
                <w:b w:val="false"/>
                <w:bCs w:val="false"/>
                <w:i w:val="false"/>
                <w:iCs w:val="false"/>
                <w:strike w:val="false"/>
                <w:dstrike w:val="false"/>
                <w:outline w:val="false"/>
                <w:shadow w:val="false"/>
                <w:color w:val="auto"/>
                <w:sz w:val="24"/>
                <w:szCs w:val="24"/>
                <w:u w:val="none"/>
                <w:lang w:val="es-ES"/>
              </w:rPr>
              <w:t>)</w:t>
            </w:r>
          </w:p>
        </w:tc>
        <w:tc>
          <w:tcPr>
            <w:tcW w:w="7372" w:type="dxa"/>
            <w:gridSpan w:val="2"/>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rPr>
            </w:pPr>
            <w:r>
              <w:rPr>
                <w:b w:val="false"/>
                <w:bCs w:val="false"/>
                <w:i w:val="false"/>
                <w:iCs w:val="false"/>
                <w:strike w:val="false"/>
                <w:dstrike w:val="false"/>
                <w:outline w:val="false"/>
                <w:shadow w:val="false"/>
                <w:color w:val="auto"/>
                <w:sz w:val="24"/>
                <w:szCs w:val="24"/>
                <w:u w:val="none"/>
                <w:lang w:val="es-ES"/>
              </w:rPr>
              <w:t xml:space="preserve">MB74, </w:t>
            </w:r>
            <w:r>
              <w:rPr>
                <w:rStyle w:val="Slrcursiva"/>
                <w:b w:val="false"/>
                <w:bCs w:val="false"/>
                <w:iCs w:val="false"/>
                <w:strike w:val="false"/>
                <w:dstrike w:val="false"/>
                <w:outline w:val="false"/>
                <w:shadow w:val="false"/>
                <w:color w:val="auto"/>
                <w:sz w:val="24"/>
                <w:szCs w:val="24"/>
                <w:u w:val="none"/>
              </w:rPr>
              <w:t>LIP</w:t>
            </w:r>
          </w:p>
        </w:tc>
      </w:tr>
      <w:tr>
        <w:trPr/>
        <w:tc>
          <w:tcPr>
            <w:tcW w:w="566"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r>
          </w:p>
        </w:tc>
        <w:tc>
          <w:tcPr>
            <w:tcW w:w="567"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t>A:</w:t>
            </w:r>
          </w:p>
        </w:tc>
        <w:tc>
          <w:tcPr>
            <w:tcW w:w="6805"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t>stamattina pensi di farcela a far qualcosa_?</w:t>
            </w:r>
          </w:p>
        </w:tc>
      </w:tr>
      <w:tr>
        <w:trPr/>
        <w:tc>
          <w:tcPr>
            <w:tcW w:w="566"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r>
          </w:p>
        </w:tc>
        <w:tc>
          <w:tcPr>
            <w:tcW w:w="567"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r>
          </w:p>
        </w:tc>
        <w:tc>
          <w:tcPr>
            <w:tcW w:w="6805"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t>'¿</w:t>
            </w:r>
            <w:r>
              <w:rPr>
                <w:b w:val="false"/>
                <w:bCs w:val="false"/>
                <w:i w:val="false"/>
                <w:iCs w:val="false"/>
                <w:strike w:val="false"/>
                <w:dstrike w:val="false"/>
                <w:outline w:val="false"/>
                <w:shadow w:val="false"/>
                <w:color w:val="auto"/>
                <w:sz w:val="24"/>
                <w:szCs w:val="24"/>
                <w:u w:val="none"/>
                <w:lang w:val="es-ES"/>
              </w:rPr>
              <w:t xml:space="preserve">esta mañana piensas llegar </w:t>
            </w:r>
            <w:r>
              <w:rPr>
                <w:b w:val="false"/>
                <w:bCs w:val="false"/>
                <w:i w:val="false"/>
                <w:iCs w:val="false"/>
                <w:strike w:val="false"/>
                <w:dstrike w:val="false"/>
                <w:outline w:val="false"/>
                <w:shadow w:val="false"/>
                <w:color w:val="auto"/>
                <w:sz w:val="24"/>
                <w:szCs w:val="24"/>
                <w:u w:val="none"/>
                <w:lang w:val="es-ES"/>
              </w:rPr>
              <w:t xml:space="preserve">a </w:t>
            </w:r>
            <w:r>
              <w:rPr>
                <w:b w:val="false"/>
                <w:bCs w:val="false"/>
                <w:i w:val="false"/>
                <w:iCs w:val="false"/>
                <w:strike w:val="false"/>
                <w:dstrike w:val="false"/>
                <w:outline w:val="false"/>
                <w:shadow w:val="false"/>
                <w:color w:val="auto"/>
                <w:sz w:val="24"/>
                <w:szCs w:val="24"/>
                <w:u w:val="none"/>
                <w:lang w:val="es-ES"/>
              </w:rPr>
              <w:t>hacer algo</w:t>
            </w:r>
            <w:r>
              <w:rPr>
                <w:b w:val="false"/>
                <w:bCs w:val="false"/>
                <w:i w:val="false"/>
                <w:iCs w:val="false"/>
                <w:strike w:val="false"/>
                <w:dstrike w:val="false"/>
                <w:outline w:val="false"/>
                <w:shadow w:val="false"/>
                <w:color w:val="auto"/>
                <w:sz w:val="24"/>
                <w:szCs w:val="24"/>
                <w:u w:val="none"/>
                <w:lang w:val="es-ES"/>
              </w:rPr>
              <w:t>?'</w:t>
            </w:r>
          </w:p>
        </w:tc>
      </w:tr>
      <w:tr>
        <w:trPr/>
        <w:tc>
          <w:tcPr>
            <w:tcW w:w="566"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r>
          </w:p>
        </w:tc>
        <w:tc>
          <w:tcPr>
            <w:tcW w:w="567"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t>B:</w:t>
            </w:r>
          </w:p>
        </w:tc>
        <w:tc>
          <w:tcPr>
            <w:tcW w:w="6805"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t>a</w:t>
            </w:r>
            <w:r>
              <w:rPr>
                <w:b w:val="false"/>
                <w:bCs w:val="false"/>
                <w:i w:val="false"/>
                <w:iCs w:val="false"/>
                <w:strike w:val="false"/>
                <w:dstrike w:val="false"/>
                <w:outline w:val="false"/>
                <w:shadow w:val="false"/>
                <w:color w:val="auto"/>
                <w:sz w:val="24"/>
                <w:szCs w:val="24"/>
                <w:u w:val="none"/>
                <w:lang w:val="es-ES"/>
              </w:rPr>
              <w:t>h, spero</w:t>
            </w:r>
          </w:p>
        </w:tc>
      </w:tr>
      <w:tr>
        <w:trPr/>
        <w:tc>
          <w:tcPr>
            <w:tcW w:w="566"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r>
          </w:p>
        </w:tc>
        <w:tc>
          <w:tcPr>
            <w:tcW w:w="567"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r>
          </w:p>
        </w:tc>
        <w:tc>
          <w:tcPr>
            <w:tcW w:w="6805" w:type="dxa"/>
            <w:tcBorders/>
          </w:tcPr>
          <w:p>
            <w:pPr>
              <w:pStyle w:val="Slrparrafocontinuacion"/>
              <w:jc w:val="both"/>
              <w:rPr>
                <w:rFonts w:ascii="Times New Roman" w:hAnsi="Times New Roman"/>
                <w:b w:val="false"/>
                <w:b w:val="false"/>
                <w:bCs w:val="false"/>
                <w:i w:val="false"/>
                <w:i w:val="false"/>
                <w:iCs w:val="false"/>
                <w:strike w:val="false"/>
                <w:dstrike w:val="false"/>
                <w:outline w:val="false"/>
                <w:shadow w:val="false"/>
                <w:color w:val="auto"/>
                <w:sz w:val="24"/>
                <w:szCs w:val="24"/>
                <w:u w:val="none"/>
                <w:lang w:val="es-ES"/>
              </w:rPr>
            </w:pPr>
            <w:r>
              <w:rPr>
                <w:b w:val="false"/>
                <w:bCs w:val="false"/>
                <w:i w:val="false"/>
                <w:iCs w:val="false"/>
                <w:strike w:val="false"/>
                <w:dstrike w:val="false"/>
                <w:outline w:val="false"/>
                <w:shadow w:val="false"/>
                <w:color w:val="auto"/>
                <w:sz w:val="24"/>
                <w:szCs w:val="24"/>
                <w:u w:val="none"/>
                <w:lang w:val="es-ES"/>
              </w:rPr>
              <w:t>'</w:t>
            </w:r>
            <w:r>
              <w:rPr>
                <w:b w:val="false"/>
                <w:bCs w:val="false"/>
                <w:i w:val="false"/>
                <w:iCs w:val="false"/>
                <w:strike w:val="false"/>
                <w:dstrike w:val="false"/>
                <w:outline w:val="false"/>
                <w:shadow w:val="false"/>
                <w:color w:val="auto"/>
                <w:sz w:val="24"/>
                <w:szCs w:val="24"/>
                <w:u w:val="none"/>
                <w:lang w:val="es-ES"/>
              </w:rPr>
              <w:t>espero</w:t>
            </w:r>
            <w:r>
              <w:rPr>
                <w:b w:val="false"/>
                <w:bCs w:val="false"/>
                <w:i w:val="false"/>
                <w:iCs w:val="false"/>
                <w:strike w:val="false"/>
                <w:dstrike w:val="false"/>
                <w:outline w:val="false"/>
                <w:shadow w:val="false"/>
                <w:color w:val="auto"/>
                <w:sz w:val="24"/>
                <w:szCs w:val="24"/>
                <w:u w:val="none"/>
                <w:lang w:val="es-ES"/>
              </w:rPr>
              <w:t>'</w:t>
            </w:r>
          </w:p>
        </w:tc>
      </w:tr>
    </w:tbl>
    <w:p>
      <w:pPr>
        <w:pStyle w:val="Slrparrafocontinuacion"/>
        <w:rPr>
          <w:lang w:val="es-ES"/>
        </w:rPr>
      </w:pPr>
      <w:r>
        <w:rPr>
          <w:lang w:val="es-ES"/>
        </w:rPr>
      </w:r>
    </w:p>
    <w:p>
      <w:pPr>
        <w:pStyle w:val="Slrparrafocontinuacion"/>
        <w:rPr>
          <w:lang w:val="es-ES"/>
        </w:rPr>
      </w:pPr>
      <w:r>
        <w:rPr>
          <w:lang w:val="es-ES"/>
        </w:rPr>
        <w:t>Continuación de párrafo, sin sangría de la primera línea, en Times New Roman, de 12 puntos y un interlineado de 0,49 cm. Continuación de párrafo, sin sangría de la primera línea, en Times New Roman, de 12 puntos y un interlineado de 0,49 cm.</w:t>
      </w:r>
    </w:p>
    <w:p>
      <w:pPr>
        <w:pStyle w:val="Slrparrafo"/>
        <w:rPr/>
      </w:pPr>
      <w:r>
        <w:rPr>
          <w:lang w:val="es-ES"/>
        </w:rPr>
        <w:t>[</w:t>
      </w:r>
      <w:r>
        <w:rPr>
          <w:lang w:val="es-ES"/>
        </w:rPr>
        <w:fldChar w:fldCharType="begin"/>
      </w:r>
      <w:r>
        <w:rPr>
          <w:lang w:val="es-ES"/>
        </w:rPr>
        <w:instrText> SEQ Alinea \* ARABIC </w:instrText>
      </w:r>
      <w:r>
        <w:rPr>
          <w:lang w:val="es-ES"/>
        </w:rPr>
        <w:fldChar w:fldCharType="separate"/>
      </w:r>
      <w:r>
        <w:rPr>
          <w:lang w:val="es-ES"/>
        </w:rPr>
        <w:t>3</w:t>
      </w:r>
      <w:r>
        <w:rPr>
          <w:lang w:val="es-ES"/>
        </w:rPr>
        <w:fldChar w:fldCharType="end"/>
      </w:r>
      <w:r>
        <w:rPr>
          <w:lang w:val="es-ES"/>
        </w:rPr>
        <w:t>] Párrafo numerado, con sangría de la primera línea, en Times New Roman, de 12 puntos y un interlineado de 0,49 cm al.</w:t>
      </w:r>
      <w:r>
        <w:rPr>
          <w:lang w:val="es-ES"/>
        </w:rPr>
        <w:t xml:space="preserve"> </w:t>
      </w:r>
      <w:commentRangeStart w:id="11"/>
      <w:r>
        <w:rPr>
          <w:rStyle w:val="Slrcursiva"/>
          <w:iCs/>
          <w:lang w:val="es-ES"/>
        </w:rPr>
        <w:t>Bauchsch</w:t>
      </w:r>
      <w:r>
        <w:rPr>
          <w:rStyle w:val="Slrcursiva"/>
          <w:iCs/>
          <w:lang w:val="es-ES"/>
        </w:rPr>
        <w:t>m</w:t>
      </w:r>
      <w:r>
        <w:rPr>
          <w:rStyle w:val="Slrcursiva"/>
          <w:iCs/>
          <w:lang w:val="es-ES"/>
        </w:rPr>
        <w:t>erzen</w:t>
      </w:r>
      <w:r>
        <w:rPr/>
      </w:r>
      <w:commentRangeEnd w:id="11"/>
      <w:r>
        <w:commentReference w:id="11"/>
      </w:r>
      <w:r>
        <w:rPr>
          <w:lang w:val="es-ES"/>
        </w:rPr>
        <w:t xml:space="preserve"> </w:t>
      </w:r>
      <w:commentRangeStart w:id="12"/>
      <w:r>
        <w:rPr>
          <w:lang w:val="es-ES"/>
        </w:rPr>
        <w:t>'dolor de barriga'</w:t>
      </w:r>
      <w:r>
        <w:rPr/>
      </w:r>
      <w:commentRangeEnd w:id="12"/>
      <w:r>
        <w:commentReference w:id="12"/>
      </w:r>
      <w:r>
        <w:rPr>
          <w:lang w:val="es-ES"/>
        </w:rPr>
        <w:t xml:space="preserve"> o</w:t>
      </w:r>
      <w:r>
        <w:rPr>
          <w:lang w:val="es-ES"/>
        </w:rPr>
        <w:t xml:space="preserve"> </w:t>
      </w:r>
      <w:r>
        <w:rPr>
          <w:lang w:val="es-ES"/>
        </w:rPr>
        <w:t>i</w:t>
      </w:r>
      <w:r>
        <w:rPr>
          <w:lang w:val="es-ES"/>
        </w:rPr>
        <w:t xml:space="preserve">ngl. </w:t>
      </w:r>
      <w:r>
        <w:rPr>
          <w:rStyle w:val="Slrcursiva"/>
          <w:iCs/>
          <w:lang w:val="es-ES"/>
        </w:rPr>
        <w:t>toothbrush</w:t>
      </w:r>
      <w:r>
        <w:rPr>
          <w:lang w:val="es-ES"/>
        </w:rPr>
        <w:t xml:space="preserve"> '</w:t>
      </w:r>
      <w:r>
        <w:rPr>
          <w:lang w:val="es-ES"/>
        </w:rPr>
        <w:t>cepillo de dientes</w:t>
      </w:r>
      <w:r>
        <w:rPr>
          <w:lang w:val="es-ES"/>
        </w:rPr>
        <w:t>' (</w:t>
      </w:r>
      <w:r>
        <w:rPr>
          <w:lang w:val="es-ES"/>
        </w:rPr>
        <w:t xml:space="preserve">Hooper 1975; Slobin 1996; Ackema </w:t>
      </w:r>
      <w:commentRangeStart w:id="13"/>
      <w:r>
        <w:rPr>
          <w:lang w:val="es-ES"/>
        </w:rPr>
        <w:t>&amp;</w:t>
      </w:r>
      <w:r>
        <w:rPr/>
      </w:r>
      <w:commentRangeEnd w:id="13"/>
      <w:r>
        <w:commentReference w:id="13"/>
      </w:r>
      <w:r>
        <w:rPr>
          <w:lang w:val="es-ES"/>
        </w:rPr>
        <w:t xml:space="preserve"> Neeleman 2004</w:t>
      </w:r>
      <w:r>
        <w:rPr>
          <w:lang w:val="es-ES"/>
        </w:rPr>
        <w:t xml:space="preserve">). </w:t>
      </w:r>
      <w:r>
        <w:rPr>
          <w:lang w:val="es-ES"/>
        </w:rPr>
        <w:t>Párrafo numerado, con sangría de la primera línea, en Times New Roman, de 12 puntos y un interlineado de 0,49 cm</w:t>
      </w:r>
      <w:r>
        <w:rPr>
          <w:lang w:val="es-ES"/>
        </w:rPr>
        <w:t xml:space="preserve"> (fr. </w:t>
      </w:r>
      <w:r>
        <w:rPr>
          <w:rStyle w:val="Slrcursiva"/>
          <w:iCs/>
        </w:rPr>
        <w:t>train de marchandises</w:t>
      </w:r>
      <w:r>
        <w:rPr>
          <w:lang w:val="es-ES"/>
        </w:rPr>
        <w:t xml:space="preserve"> 'tren de mercancías').</w:t>
      </w:r>
    </w:p>
    <w:p>
      <w:pPr>
        <w:pStyle w:val="Slrtituloapartadonivel1"/>
        <w:ind w:left="567" w:right="0" w:hanging="567"/>
        <w:rPr>
          <w:lang w:val="es-ES"/>
        </w:rPr>
      </w:pPr>
      <w:bookmarkStart w:id="3" w:name="__RefHeading___Toc3178_528085325"/>
      <w:bookmarkEnd w:id="3"/>
      <w:r>
        <w:rPr>
          <w:lang w:val="es-ES"/>
        </w:rPr>
        <w:t>2</w:t>
        <w:tab/>
      </w:r>
      <w:r>
        <w:rPr>
          <w:lang w:val="es-ES"/>
        </w:rPr>
        <w:t>Título apartado nivel 1</w:t>
      </w:r>
    </w:p>
    <w:p>
      <w:pPr>
        <w:pStyle w:val="Slrtituloapartadonivel2"/>
        <w:ind w:left="567" w:right="0" w:hanging="567"/>
        <w:rPr>
          <w:lang w:val="es-ES"/>
        </w:rPr>
      </w:pPr>
      <w:bookmarkStart w:id="4" w:name="__RefHeading___Toc3180_528085325"/>
      <w:bookmarkEnd w:id="4"/>
      <w:r>
        <w:rPr>
          <w:lang w:val="es-ES"/>
        </w:rPr>
        <w:t>2.1</w:t>
        <w:tab/>
      </w:r>
      <w:r>
        <w:rPr>
          <w:lang w:val="es-ES"/>
        </w:rPr>
        <w:t>Título apartado nivel 2</w:t>
      </w:r>
    </w:p>
    <w:p>
      <w:pPr>
        <w:pStyle w:val="Slrparrafo"/>
        <w:rPr>
          <w:lang w:val="es-ES"/>
        </w:rPr>
      </w:pPr>
      <w:r>
        <w:rPr>
          <w:lang w:val="es-ES"/>
        </w:rPr>
        <w:t>[</w:t>
      </w:r>
      <w:r>
        <w:rPr>
          <w:lang w:val="es-ES"/>
        </w:rPr>
        <w:fldChar w:fldCharType="begin"/>
      </w:r>
      <w:r>
        <w:rPr>
          <w:lang w:val="es-ES"/>
        </w:rPr>
        <w:instrText> SEQ Alinea \* ARABIC </w:instrText>
      </w:r>
      <w:r>
        <w:rPr>
          <w:lang w:val="es-ES"/>
        </w:rPr>
        <w:fldChar w:fldCharType="separate"/>
      </w:r>
      <w:r>
        <w:rPr>
          <w:lang w:val="es-ES"/>
        </w:rPr>
        <w:t>4</w:t>
      </w:r>
      <w:r>
        <w:rPr>
          <w:lang w:val="es-ES"/>
        </w:rPr>
        <w:fldChar w:fldCharType="end"/>
      </w:r>
      <w:r>
        <w:rPr>
          <w:lang w:val="es-ES"/>
        </w:rPr>
        <w:t>] Párrafo numerado, con sangría de la primera línea, en Times New Roman, de 12 puntos y un interlineado de 0,49 cm. Berschin, Fernández-Sevilla &amp; Felixberger (2012) párrafo numerado, con sangría de la primera línea, en Times New Roman, de 12 puntos y un interlineado de 0,49 cm</w:t>
      </w:r>
      <w:r>
        <w:rPr>
          <w:lang w:val="es-ES"/>
        </w:rPr>
        <w:t xml:space="preserve"> </w:t>
      </w:r>
      <w:r>
        <w:rPr>
          <w:lang w:val="es-ES"/>
        </w:rPr>
        <w:t xml:space="preserve">(Hamers &amp; Blanc 2000 </w:t>
      </w:r>
      <w:commentRangeStart w:id="14"/>
      <w:r>
        <w:rPr>
          <w:lang w:val="es-ES"/>
        </w:rPr>
        <w:t>[1983]</w:t>
      </w:r>
      <w:r>
        <w:rPr>
          <w:lang w:val="es-ES"/>
        </w:rPr>
      </w:r>
      <w:commentRangeEnd w:id="14"/>
      <w:r>
        <w:commentReference w:id="14"/>
      </w:r>
      <w:r>
        <w:rPr>
          <w:lang w:val="es-ES"/>
        </w:rPr>
        <w:t>: 195</w:t>
      </w:r>
      <w:r>
        <w:rPr>
          <w:lang w:val="es-ES"/>
        </w:rPr>
        <w:t xml:space="preserve">). </w:t>
      </w:r>
      <w:r>
        <w:rPr>
          <w:lang w:val="es-ES"/>
        </w:rPr>
        <w:t>Párrafo numerado, con sangría de la primera línea, en Times New Roman, de 12 puntos y un interlineado de 0,49 cm. Párrafo numerado, con sangría de la primera línea, en Times New Roman, de 12 puntos y un interlineado de 0,49 cm.</w:t>
      </w:r>
    </w:p>
    <w:p>
      <w:pPr>
        <w:pStyle w:val="Slrparrafo"/>
        <w:rPr>
          <w:lang w:val="es-ES"/>
        </w:rPr>
      </w:pPr>
      <w:r>
        <w:rPr>
          <w:lang w:val="es-ES"/>
        </w:rPr>
        <w:t>[</w:t>
      </w:r>
      <w:r>
        <w:rPr>
          <w:lang w:val="es-ES"/>
        </w:rPr>
        <w:fldChar w:fldCharType="begin"/>
      </w:r>
      <w:r>
        <w:rPr>
          <w:lang w:val="es-ES"/>
        </w:rPr>
        <w:instrText> SEQ Alinea \* ARABIC </w:instrText>
      </w:r>
      <w:r>
        <w:rPr>
          <w:lang w:val="es-ES"/>
        </w:rPr>
        <w:fldChar w:fldCharType="separate"/>
      </w:r>
      <w:r>
        <w:rPr>
          <w:lang w:val="es-ES"/>
        </w:rPr>
        <w:t>5</w:t>
      </w:r>
      <w:r>
        <w:rPr>
          <w:lang w:val="es-ES"/>
        </w:rPr>
        <w:fldChar w:fldCharType="end"/>
      </w:r>
      <w:r>
        <w:rPr>
          <w:lang w:val="es-ES"/>
        </w:rPr>
        <w:t xml:space="preserve">] Párrafo numerado, con sangría de la primera línea, en Times New Roman, de 12 puntos y un interlineado de 0,49 cm. Párrafo numerado, con sangría de la primera línea, en Times New Roman, de 12 puntos y un interlineado de 0,49 cm (Du Cange </w:t>
      </w:r>
      <w:commentRangeStart w:id="15"/>
      <w:r>
        <w:rPr>
          <w:lang w:val="es-ES"/>
        </w:rPr>
        <w:t>et al.</w:t>
      </w:r>
      <w:r>
        <w:rPr>
          <w:lang w:val="es-ES"/>
        </w:rPr>
      </w:r>
      <w:commentRangeEnd w:id="15"/>
      <w:r>
        <w:commentReference w:id="15"/>
      </w:r>
      <w:r>
        <w:rPr>
          <w:lang w:val="es-ES"/>
        </w:rPr>
        <w:t xml:space="preserve"> 1883-1887 [1678]). Párrafo numerado, con sangría de la primera línea, en Times New Roman, de 12 puntos y un interlineado de 0,49 cm. Párrafo numerado, con sangría de la primera línea, en Times New Roman, de 12 puntos y un interlineado de 0,49 cm</w:t>
      </w:r>
      <w:r>
        <w:rPr>
          <w:lang w:val="es-ES"/>
        </w:rPr>
        <w:t>:</w:t>
      </w:r>
    </w:p>
    <w:p>
      <w:pPr>
        <w:pStyle w:val="Slrcita"/>
        <w:rPr>
          <w:lang w:val="es-ES"/>
        </w:rPr>
      </w:pPr>
      <w:r>
        <w:rPr>
          <w:lang w:val="es-ES"/>
        </w:rPr>
        <w:t>Cita con más de tres líneas, en Times New Roman, de 10 puntos y un interlineado de 0,42 cm. Cita con más de tres líneas, en Times New Roman, de 10 puntos y un interlineado de 0,42 cm. Cita con más de tres líneas, en Times New Roman, de 10 puntos y un interlineado de 0,42 cm. Cita con más de tres líneas, en Times New Roman, de 10 puntos y un interlineado de 0,42 cm.</w:t>
      </w:r>
      <w:r>
        <w:rPr>
          <w:lang w:val="es-ES"/>
        </w:rPr>
        <w:t xml:space="preserve"> (</w:t>
      </w:r>
      <w:r>
        <w:rPr>
          <w:lang w:val="es-ES"/>
        </w:rPr>
        <w:t>Caffi</w:t>
      </w:r>
      <w:r>
        <w:rPr>
          <w:lang w:val="es-ES"/>
        </w:rPr>
        <w:t xml:space="preserve"> 19</w:t>
      </w:r>
      <w:r>
        <w:rPr>
          <w:lang w:val="es-ES"/>
        </w:rPr>
        <w:t>99</w:t>
      </w:r>
      <w:r>
        <w:rPr>
          <w:lang w:val="es-ES"/>
        </w:rPr>
        <w:t xml:space="preserve">: </w:t>
      </w:r>
      <w:r>
        <w:rPr>
          <w:lang w:val="es-ES"/>
        </w:rPr>
        <w:t>88</w:t>
      </w:r>
      <w:r>
        <w:rPr>
          <w:lang w:val="es-ES"/>
        </w:rPr>
        <w:t>3)</w:t>
      </w:r>
    </w:p>
    <w:p>
      <w:pPr>
        <w:pStyle w:val="Slrparrafocontinuacion"/>
        <w:rPr>
          <w:lang w:val="es-ES"/>
        </w:rPr>
      </w:pPr>
      <w:r>
        <w:rPr>
          <w:lang w:val="es-ES"/>
        </w:rPr>
        <w:t>Continuación de párrafo, sin sangría de la primera línea, en Times New Roman, de 12 puntos y un interlineado de 0,49 cm. Continuación de párrafo, sin sangría de la primera línea, en Times New Roman, de 12 puntos y un interlineado de 0,49 cm. Continuación de párrafo, sin sangría de la primera línea, en Times New Roman, de 12 puntos y un interlineado de 0,49 cm</w:t>
      </w:r>
      <w:r>
        <w:rPr>
          <w:lang w:val="es-ES"/>
        </w:rPr>
        <w:t xml:space="preserve"> </w:t>
      </w:r>
      <w:r>
        <w:rPr>
          <w:lang w:val="es-ES"/>
        </w:rPr>
        <w:t>(Benveniste 1966 [1958]</w:t>
      </w:r>
      <w:commentRangeStart w:id="16"/>
      <w:r>
        <w:rPr>
          <w:b w:val="false"/>
          <w:i w:val="false"/>
          <w:sz w:val="24"/>
          <w:szCs w:val="24"/>
          <w:lang w:val="es-ES"/>
        </w:rPr>
        <w:t>;</w:t>
      </w:r>
      <w:r>
        <w:rPr>
          <w:lang w:val="es-ES"/>
        </w:rPr>
      </w:r>
      <w:commentRangeEnd w:id="16"/>
      <w:r>
        <w:commentReference w:id="16"/>
      </w:r>
      <w:r>
        <w:rPr>
          <w:b w:val="false"/>
          <w:i w:val="false"/>
          <w:sz w:val="24"/>
          <w:szCs w:val="24"/>
          <w:lang w:val="es-ES"/>
        </w:rPr>
        <w:t xml:space="preserve"> Andersen 1997</w:t>
      </w:r>
      <w:r>
        <w:rPr>
          <w:lang w:val="es-ES"/>
        </w:rPr>
        <w:t>).</w:t>
      </w:r>
    </w:p>
    <w:p>
      <w:pPr>
        <w:pStyle w:val="Slrparrafo"/>
        <w:rPr>
          <w:lang w:val="es-ES"/>
        </w:rPr>
      </w:pPr>
      <w:r>
        <w:rPr>
          <w:lang w:val="es-ES"/>
        </w:rPr>
        <w:t>[</w:t>
      </w:r>
      <w:r>
        <w:rPr>
          <w:lang w:val="es-ES"/>
        </w:rPr>
        <w:fldChar w:fldCharType="begin"/>
      </w:r>
      <w:r>
        <w:rPr>
          <w:lang w:val="es-ES"/>
        </w:rPr>
        <w:instrText> SEQ Alinea \* ARABIC </w:instrText>
      </w:r>
      <w:r>
        <w:rPr>
          <w:lang w:val="es-ES"/>
        </w:rPr>
        <w:fldChar w:fldCharType="separate"/>
      </w:r>
      <w:r>
        <w:rPr>
          <w:lang w:val="es-ES"/>
        </w:rPr>
        <w:t>6</w:t>
      </w:r>
      <w:r>
        <w:rPr>
          <w:lang w:val="es-ES"/>
        </w:rPr>
        <w:fldChar w:fldCharType="end"/>
      </w:r>
      <w:r>
        <w:rPr>
          <w:lang w:val="es-ES"/>
        </w:rPr>
        <w:t>] Párrafo numerado, con sangría de la primera línea, en Times New Roman, de 12 puntos y un interlineado de 0,49 cm. Párrafo numerado, con sangría de la primera línea, en Times New Roman, de 12 puntos y un interlineado</w:t>
      </w:r>
      <w:commentRangeStart w:id="17"/>
      <w:r>
        <w:rPr>
          <w:rStyle w:val="Slrnumeronota"/>
          <w:rStyle w:val="FootnoteAnchor"/>
        </w:rPr>
        <w:footnoteReference w:id="2"/>
      </w:r>
      <w:r>
        <w:rPr>
          <w:lang w:val="es-ES"/>
        </w:rPr>
      </w:r>
      <w:commentRangeEnd w:id="17"/>
      <w:r>
        <w:commentReference w:id="17"/>
      </w:r>
      <w:r>
        <w:rPr>
          <w:lang w:val="es-ES"/>
        </w:rPr>
        <w:t xml:space="preserve">. </w:t>
      </w:r>
      <w:r>
        <w:rPr>
          <w:lang w:val="es-ES"/>
        </w:rPr>
        <w:t>Párrafo numerado, con sangría de la primera línea, en Times New Roman, de 12 puntos y un interlineado de 0,49 cm (Bazzanella 2003a</w:t>
      </w:r>
      <w:commentRangeStart w:id="18"/>
      <w:r>
        <w:rPr>
          <w:lang w:val="es-ES"/>
        </w:rPr>
        <w:t>,</w:t>
      </w:r>
      <w:r>
        <w:rPr>
          <w:lang w:val="es-ES"/>
        </w:rPr>
      </w:r>
      <w:commentRangeEnd w:id="18"/>
      <w:r>
        <w:commentReference w:id="18"/>
      </w:r>
      <w:r>
        <w:rPr>
          <w:lang w:val="es-ES"/>
        </w:rPr>
        <w:t xml:space="preserve"> 2003b). Párrafo numerado, con sangría de la primera línea, en Times New Roman, de 12 puntos y un interlineado de 0,49 cm. Párrafo numerado, con sangría de la primera línea, en Times New Roman, de 12 puntos y un interlineado de 0,49 cm. Párrafo numerado, con sangría de la primera línea, en Times New Roman, de 12 puntos y un interlineado de 0,49 cm. Párrafo numerado, con sangría de la primera línea, en Times New Roman, de 12 puntos y un interlineado de 0,49 cm. Párrafo numerado, con sangría de la primera línea, en Times New Roman, de 12 puntos y un interlineado de 0,49 cm. Párrafo numerado, con sangría de la primera línea, en Times New Roman, de 12 puntos y un interlineado de 0,49 cm. Párrafo numerado, con sangría de la primera línea, en Times New Roman, de 12 puntos y un interlineado de 0,49 cm. Párrafo numerado, con sangría de la primera línea, en Times New Roman, de 12 puntos y un interlineado de 0,49 cm. </w:t>
      </w:r>
    </w:p>
    <w:p>
      <w:pPr>
        <w:pStyle w:val="Slrparrafocontinuacion"/>
        <w:rPr>
          <w:lang w:val="es-ES"/>
        </w:rPr>
      </w:pPr>
      <w:r>
        <w:rPr>
          <w:lang w:val="es-ES"/>
        </w:rPr>
      </w:r>
    </w:p>
    <w:p>
      <w:pPr>
        <w:pStyle w:val="Slrparrafocontinuacion"/>
        <w:rPr>
          <w:lang w:val="es-ES"/>
        </w:rPr>
      </w:pPr>
      <w:r>
        <w:rPr>
          <w:lang w:val="es-ES"/>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040630" cy="16179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5040630" cy="1617980"/>
                    </a:xfrm>
                    <a:prstGeom prst="rect">
                      <a:avLst/>
                    </a:prstGeom>
                  </pic:spPr>
                </pic:pic>
              </a:graphicData>
            </a:graphic>
          </wp:anchor>
        </w:drawing>
      </w:r>
    </w:p>
    <w:p>
      <w:pPr>
        <w:pStyle w:val="Slrfiguratablaleyenda"/>
        <w:rPr/>
      </w:pPr>
      <w:commentRangeStart w:id="19"/>
      <w:r>
        <w:rPr/>
        <w:t>Figur</w:t>
      </w:r>
      <w:r>
        <w:rPr/>
        <w:t>a</w:t>
      </w:r>
      <w:r>
        <w:rPr/>
        <w:t xml:space="preserve"> 1: </w:t>
      </w:r>
      <w:r>
        <w:rPr/>
        <w:t>Leyenda</w:t>
      </w:r>
      <w:commentRangeEnd w:id="19"/>
      <w:r>
        <w:commentReference w:id="19"/>
      </w:r>
      <w:r>
        <w:rPr/>
      </w:r>
    </w:p>
    <w:p>
      <w:pPr>
        <w:pStyle w:val="Slrparrafocontinuacion"/>
        <w:rPr>
          <w:lang w:val="es-ES"/>
        </w:rPr>
      </w:pPr>
      <w:r>
        <w:rPr>
          <w:lang w:val="es-ES"/>
        </w:rPr>
      </w:r>
    </w:p>
    <w:p>
      <w:pPr>
        <w:pStyle w:val="Slrparrafocontinuacion"/>
        <w:rPr>
          <w:lang w:val="es-ES"/>
        </w:rPr>
      </w:pPr>
      <w:r>
        <w:rPr>
          <w:lang w:val="es-ES"/>
        </w:rPr>
        <w:t>Continuación de párrafo, sin sangría de la primera línea, en Times New Roman, de 12 puntos y un interlineado de 0,49 cm. Continuación de párrafo, sin sangría de la primera línea, en Times New Roman, de 12 puntos y un interlineado de 0,49 cm.</w:t>
      </w:r>
    </w:p>
    <w:p>
      <w:pPr>
        <w:pStyle w:val="Slrtituloapartadonivel2"/>
        <w:ind w:left="567" w:right="0" w:hanging="567"/>
        <w:rPr>
          <w:lang w:val="es-ES"/>
        </w:rPr>
      </w:pPr>
      <w:bookmarkStart w:id="5" w:name="__RefHeading___Toc3182_528085325"/>
      <w:bookmarkEnd w:id="5"/>
      <w:r>
        <w:rPr>
          <w:lang w:val="es-ES"/>
        </w:rPr>
        <w:t>2.2</w:t>
        <w:tab/>
      </w:r>
      <w:r>
        <w:rPr>
          <w:lang w:val="es-ES"/>
        </w:rPr>
        <w:t>Título apartado nivel 2</w:t>
      </w:r>
    </w:p>
    <w:p>
      <w:pPr>
        <w:pStyle w:val="Slrparrafo"/>
        <w:rPr>
          <w:lang w:val="es-ES"/>
        </w:rPr>
      </w:pPr>
      <w:r>
        <w:rPr>
          <w:lang w:val="es-ES"/>
        </w:rPr>
        <w:t>[</w:t>
      </w:r>
      <w:r>
        <w:rPr>
          <w:lang w:val="es-ES"/>
        </w:rPr>
        <w:fldChar w:fldCharType="begin"/>
      </w:r>
      <w:r>
        <w:rPr>
          <w:lang w:val="es-ES"/>
        </w:rPr>
        <w:instrText> SEQ Alinea \* ARABIC </w:instrText>
      </w:r>
      <w:r>
        <w:rPr>
          <w:lang w:val="es-ES"/>
        </w:rPr>
        <w:fldChar w:fldCharType="separate"/>
      </w:r>
      <w:r>
        <w:rPr>
          <w:lang w:val="es-ES"/>
        </w:rPr>
        <w:t>7</w:t>
      </w:r>
      <w:r>
        <w:rPr>
          <w:lang w:val="es-ES"/>
        </w:rPr>
        <w:fldChar w:fldCharType="end"/>
      </w:r>
      <w:r>
        <w:rPr>
          <w:lang w:val="es-ES"/>
        </w:rPr>
        <w:t>] Austin</w:t>
      </w:r>
      <w:r>
        <w:rPr>
          <w:lang w:val="es-ES"/>
        </w:rPr>
        <w:t xml:space="preserve"> (19</w:t>
      </w:r>
      <w:r>
        <w:rPr>
          <w:lang w:val="es-ES"/>
        </w:rPr>
        <w:t>76 [1962]</w:t>
      </w:r>
      <w:r>
        <w:rPr>
          <w:lang w:val="es-ES"/>
        </w:rPr>
        <w:t xml:space="preserve">: 176) </w:t>
      </w:r>
      <w:r>
        <w:rPr>
          <w:lang w:val="es-ES"/>
        </w:rPr>
        <w:t>afirma que</w:t>
      </w:r>
      <w:r>
        <w:rPr>
          <w:lang w:val="es-ES"/>
        </w:rPr>
        <w:t xml:space="preserve"> «cita breve hasta tres líneas». </w:t>
      </w:r>
      <w:r>
        <w:rPr>
          <w:lang w:val="es-ES"/>
        </w:rPr>
        <w:t>Párrafo numerado, con sangría de la primera línea, en Times New Roman, de 12 puntos y un interlineado de 0,49 cm. Párrafo numerado, con sangría de la primera línea, en Times New Roman, de 12 puntos y un interlineado de 0,49 cm.</w:t>
      </w:r>
    </w:p>
    <w:p>
      <w:pPr>
        <w:pStyle w:val="Slrparrafocontinuacion"/>
        <w:rPr>
          <w:lang w:val="es-ES"/>
        </w:rPr>
      </w:pPr>
      <w:r>
        <w:rPr>
          <w:lang w:val="es-ES"/>
        </w:rPr>
      </w:r>
    </w:p>
    <w:tbl>
      <w:tblPr>
        <w:tblW w:w="7928" w:type="dxa"/>
        <w:jc w:val="left"/>
        <w:tblInd w:w="108" w:type="dxa"/>
        <w:tblCellMar>
          <w:top w:w="0" w:type="dxa"/>
          <w:left w:w="113" w:type="dxa"/>
          <w:bottom w:w="0" w:type="dxa"/>
          <w:right w:w="108" w:type="dxa"/>
        </w:tblCellMar>
      </w:tblPr>
      <w:tblGrid>
        <w:gridCol w:w="1321"/>
        <w:gridCol w:w="1321"/>
        <w:gridCol w:w="1321"/>
        <w:gridCol w:w="1320"/>
        <w:gridCol w:w="1232"/>
        <w:gridCol w:w="1413"/>
      </w:tblGrid>
      <w:tr>
        <w:trPr/>
        <w:tc>
          <w:tcPr>
            <w:tcW w:w="1321"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commentRangeStart w:id="20"/>
            <w:r>
              <w:rPr>
                <w:rStyle w:val="Slrnegrita"/>
                <w:bCs w:val="false"/>
                <w:i w:val="false"/>
                <w:iCs w:val="false"/>
                <w:strike w:val="false"/>
                <w:dstrike w:val="false"/>
                <w:outline w:val="false"/>
                <w:shadow w:val="false"/>
                <w:color w:val="auto"/>
                <w:sz w:val="20"/>
                <w:szCs w:val="20"/>
                <w:u w:val="none"/>
                <w:lang w:val="es-ES"/>
              </w:rPr>
              <w:t>Corpus</w:t>
            </w:r>
            <w:commentRangeEnd w:id="20"/>
            <w:r>
              <w:commentReference w:id="20"/>
            </w:r>
            <w:r>
              <w:rPr>
                <w:b w:val="false"/>
                <w:bCs w:val="false"/>
                <w:i w:val="false"/>
                <w:iCs w:val="false"/>
                <w:strike w:val="false"/>
                <w:dstrike w:val="false"/>
                <w:outline w:val="false"/>
                <w:shadow w:val="false"/>
                <w:color w:val="auto"/>
                <w:sz w:val="20"/>
                <w:szCs w:val="20"/>
                <w:u w:val="none"/>
              </w:rPr>
            </w:r>
          </w:p>
        </w:tc>
        <w:tc>
          <w:tcPr>
            <w:tcW w:w="1321"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rStyle w:val="Slrnegrita"/>
                <w:bCs w:val="false"/>
                <w:i w:val="false"/>
                <w:iCs w:val="false"/>
                <w:strike w:val="false"/>
                <w:dstrike w:val="false"/>
                <w:outline w:val="false"/>
                <w:shadow w:val="false"/>
                <w:color w:val="auto"/>
                <w:sz w:val="20"/>
                <w:szCs w:val="20"/>
                <w:u w:val="none"/>
                <w:lang w:val="es-ES"/>
              </w:rPr>
              <w:t>Palabra</w:t>
            </w:r>
            <w:r>
              <w:rPr>
                <w:rStyle w:val="Slrnegrita"/>
                <w:bCs w:val="false"/>
                <w:i w:val="false"/>
                <w:iCs w:val="false"/>
                <w:strike w:val="false"/>
                <w:dstrike w:val="false"/>
                <w:outline w:val="false"/>
                <w:shadow w:val="false"/>
                <w:color w:val="auto"/>
                <w:sz w:val="20"/>
                <w:szCs w:val="20"/>
                <w:u w:val="none"/>
                <w:lang w:val="es-ES"/>
              </w:rPr>
              <w:t>s</w:t>
            </w:r>
          </w:p>
        </w:tc>
        <w:tc>
          <w:tcPr>
            <w:tcW w:w="1321"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rStyle w:val="Slrnegrita"/>
                <w:bCs w:val="false"/>
                <w:i w:val="false"/>
                <w:iCs w:val="false"/>
                <w:strike w:val="false"/>
                <w:dstrike w:val="false"/>
                <w:outline w:val="false"/>
                <w:shadow w:val="false"/>
                <w:color w:val="auto"/>
                <w:sz w:val="20"/>
                <w:szCs w:val="20"/>
                <w:u w:val="none"/>
                <w:lang w:val="es-ES"/>
              </w:rPr>
              <w:t xml:space="preserve">Oc. </w:t>
            </w:r>
            <w:commentRangeStart w:id="21"/>
            <w:r>
              <w:rPr>
                <w:rStyle w:val="Slrnegritacursiva"/>
                <w:bCs w:val="false"/>
                <w:iCs w:val="false"/>
                <w:strike w:val="false"/>
                <w:dstrike w:val="false"/>
                <w:outline w:val="false"/>
                <w:shadow w:val="false"/>
                <w:color w:val="auto"/>
                <w:sz w:val="20"/>
                <w:szCs w:val="20"/>
                <w:u w:val="none"/>
                <w:lang w:val="es-ES"/>
              </w:rPr>
              <w:t>quoi</w:t>
            </w:r>
            <w:commentRangeEnd w:id="21"/>
            <w:r>
              <w:commentReference w:id="21"/>
            </w:r>
            <w:r>
              <w:rPr>
                <w:b w:val="false"/>
                <w:bCs w:val="false"/>
                <w:i w:val="false"/>
                <w:iCs w:val="false"/>
                <w:strike w:val="false"/>
                <w:dstrike w:val="false"/>
                <w:outline w:val="false"/>
                <w:shadow w:val="false"/>
                <w:color w:val="auto"/>
                <w:sz w:val="20"/>
                <w:szCs w:val="20"/>
                <w:u w:val="none"/>
              </w:rPr>
            </w:r>
          </w:p>
        </w:tc>
        <w:tc>
          <w:tcPr>
            <w:tcW w:w="1320"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rStyle w:val="Slrnegrita"/>
                <w:bCs w:val="false"/>
                <w:i w:val="false"/>
                <w:iCs w:val="false"/>
                <w:strike w:val="false"/>
                <w:dstrike w:val="false"/>
                <w:outline w:val="false"/>
                <w:shadow w:val="false"/>
                <w:color w:val="auto"/>
                <w:sz w:val="20"/>
                <w:szCs w:val="20"/>
                <w:u w:val="none"/>
                <w:lang w:val="es-ES"/>
              </w:rPr>
              <w:t>Proform</w:t>
            </w:r>
            <w:r>
              <w:rPr>
                <w:rStyle w:val="Slrnegrita"/>
                <w:bCs w:val="false"/>
                <w:i w:val="false"/>
                <w:iCs w:val="false"/>
                <w:strike w:val="false"/>
                <w:dstrike w:val="false"/>
                <w:outline w:val="false"/>
                <w:shadow w:val="false"/>
                <w:color w:val="auto"/>
                <w:sz w:val="20"/>
                <w:szCs w:val="20"/>
                <w:u w:val="none"/>
                <w:lang w:val="es-ES"/>
              </w:rPr>
              <w:t>a</w:t>
            </w:r>
          </w:p>
        </w:tc>
        <w:tc>
          <w:tcPr>
            <w:tcW w:w="1232"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rStyle w:val="Slrnegrita"/>
                <w:bCs w:val="false"/>
                <w:i w:val="false"/>
                <w:iCs w:val="false"/>
                <w:strike w:val="false"/>
                <w:dstrike w:val="false"/>
                <w:outline w:val="false"/>
                <w:shadow w:val="false"/>
                <w:color w:val="auto"/>
                <w:sz w:val="20"/>
                <w:szCs w:val="20"/>
                <w:u w:val="none"/>
                <w:lang w:val="es-ES"/>
              </w:rPr>
              <w:t>Locu</w:t>
            </w:r>
            <w:r>
              <w:rPr>
                <w:rStyle w:val="Slrnegrita"/>
                <w:bCs w:val="false"/>
                <w:i w:val="false"/>
                <w:iCs w:val="false"/>
                <w:strike w:val="false"/>
                <w:dstrike w:val="false"/>
                <w:outline w:val="false"/>
                <w:shadow w:val="false"/>
                <w:color w:val="auto"/>
                <w:sz w:val="20"/>
                <w:szCs w:val="20"/>
                <w:u w:val="none"/>
                <w:lang w:val="es-ES"/>
              </w:rPr>
              <w:t>ció</w:t>
            </w:r>
            <w:r>
              <w:rPr>
                <w:rStyle w:val="Slrnegrita"/>
                <w:bCs w:val="false"/>
                <w:i w:val="false"/>
                <w:iCs w:val="false"/>
                <w:strike w:val="false"/>
                <w:dstrike w:val="false"/>
                <w:outline w:val="false"/>
                <w:shadow w:val="false"/>
                <w:color w:val="auto"/>
                <w:sz w:val="20"/>
                <w:szCs w:val="20"/>
                <w:u w:val="none"/>
                <w:lang w:val="es-ES"/>
              </w:rPr>
              <w:t>n</w:t>
            </w:r>
          </w:p>
        </w:tc>
        <w:tc>
          <w:tcPr>
            <w:tcW w:w="1413"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rStyle w:val="Slrnegrita"/>
                <w:bCs w:val="false"/>
                <w:i w:val="false"/>
                <w:iCs w:val="false"/>
                <w:strike w:val="false"/>
                <w:dstrike w:val="false"/>
                <w:outline w:val="false"/>
                <w:shadow w:val="false"/>
                <w:color w:val="auto"/>
                <w:sz w:val="20"/>
                <w:szCs w:val="20"/>
                <w:u w:val="none"/>
                <w:lang w:val="es-ES"/>
              </w:rPr>
              <w:t>Part</w:t>
            </w:r>
            <w:r>
              <w:rPr>
                <w:rStyle w:val="Slrnegrita"/>
                <w:bCs w:val="false"/>
                <w:i w:val="false"/>
                <w:iCs w:val="false"/>
                <w:strike w:val="false"/>
                <w:dstrike w:val="false"/>
                <w:outline w:val="false"/>
                <w:shadow w:val="false"/>
                <w:color w:val="auto"/>
                <w:sz w:val="20"/>
                <w:szCs w:val="20"/>
                <w:u w:val="none"/>
                <w:lang w:val="es-ES"/>
              </w:rPr>
              <w:t>ícula</w:t>
            </w:r>
          </w:p>
        </w:tc>
      </w:tr>
      <w:tr>
        <w:trPr/>
        <w:tc>
          <w:tcPr>
            <w:tcW w:w="1321"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rStyle w:val="Slrcursiva"/>
                <w:b w:val="false"/>
                <w:bCs w:val="false"/>
                <w:iCs w:val="false"/>
                <w:strike w:val="false"/>
                <w:dstrike w:val="false"/>
                <w:outline w:val="false"/>
                <w:shadow w:val="false"/>
                <w:color w:val="auto"/>
                <w:sz w:val="20"/>
                <w:szCs w:val="20"/>
                <w:u w:val="none"/>
                <w:lang w:val="es-ES"/>
              </w:rPr>
              <w:t>CORPAIX</w:t>
            </w:r>
          </w:p>
        </w:tc>
        <w:tc>
          <w:tcPr>
            <w:tcW w:w="1321"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b w:val="false"/>
                <w:bCs w:val="false"/>
                <w:i w:val="false"/>
                <w:iCs w:val="false"/>
                <w:strike w:val="false"/>
                <w:dstrike w:val="false"/>
                <w:outline w:val="false"/>
                <w:shadow w:val="false"/>
                <w:color w:val="auto"/>
                <w:sz w:val="20"/>
                <w:szCs w:val="20"/>
                <w:u w:val="none"/>
              </w:rPr>
              <w:t>1050000</w:t>
            </w:r>
          </w:p>
        </w:tc>
        <w:tc>
          <w:tcPr>
            <w:tcW w:w="1321"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b w:val="false"/>
                <w:bCs w:val="false"/>
                <w:i w:val="false"/>
                <w:iCs w:val="false"/>
                <w:strike w:val="false"/>
                <w:dstrike w:val="false"/>
                <w:outline w:val="false"/>
                <w:shadow w:val="false"/>
                <w:color w:val="auto"/>
                <w:sz w:val="20"/>
                <w:szCs w:val="20"/>
                <w:u w:val="none"/>
              </w:rPr>
              <w:t>2449</w:t>
            </w:r>
          </w:p>
        </w:tc>
        <w:tc>
          <w:tcPr>
            <w:tcW w:w="1320"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b w:val="false"/>
                <w:bCs w:val="false"/>
                <w:i w:val="false"/>
                <w:iCs w:val="false"/>
                <w:strike w:val="false"/>
                <w:dstrike w:val="false"/>
                <w:outline w:val="false"/>
                <w:shadow w:val="false"/>
                <w:color w:val="auto"/>
                <w:sz w:val="20"/>
                <w:szCs w:val="20"/>
                <w:u w:val="none"/>
              </w:rPr>
              <w:t>466 (19%)</w:t>
            </w:r>
          </w:p>
        </w:tc>
        <w:tc>
          <w:tcPr>
            <w:tcW w:w="1232"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b w:val="false"/>
                <w:bCs w:val="false"/>
                <w:i w:val="false"/>
                <w:iCs w:val="false"/>
                <w:strike w:val="false"/>
                <w:dstrike w:val="false"/>
                <w:outline w:val="false"/>
                <w:shadow w:val="false"/>
                <w:color w:val="auto"/>
                <w:sz w:val="20"/>
                <w:szCs w:val="20"/>
                <w:u w:val="none"/>
              </w:rPr>
              <w:t>102 (4%)</w:t>
            </w:r>
          </w:p>
        </w:tc>
        <w:tc>
          <w:tcPr>
            <w:tcW w:w="1413"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b w:val="false"/>
                <w:bCs w:val="false"/>
                <w:i w:val="false"/>
                <w:iCs w:val="false"/>
                <w:strike w:val="false"/>
                <w:dstrike w:val="false"/>
                <w:outline w:val="false"/>
                <w:shadow w:val="false"/>
                <w:color w:val="auto"/>
                <w:sz w:val="20"/>
                <w:szCs w:val="20"/>
                <w:u w:val="none"/>
              </w:rPr>
              <w:t>1728 (70%)</w:t>
            </w:r>
          </w:p>
        </w:tc>
      </w:tr>
      <w:tr>
        <w:trPr/>
        <w:tc>
          <w:tcPr>
            <w:tcW w:w="1321"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rStyle w:val="Slrcursiva"/>
                <w:b w:val="false"/>
                <w:bCs w:val="false"/>
                <w:iCs w:val="false"/>
                <w:strike w:val="false"/>
                <w:dstrike w:val="false"/>
                <w:outline w:val="false"/>
                <w:shadow w:val="false"/>
                <w:color w:val="auto"/>
                <w:sz w:val="20"/>
                <w:szCs w:val="20"/>
                <w:u w:val="none"/>
                <w:lang w:val="es-ES"/>
              </w:rPr>
              <w:t>CRFP</w:t>
            </w:r>
          </w:p>
        </w:tc>
        <w:tc>
          <w:tcPr>
            <w:tcW w:w="1321"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b w:val="false"/>
                <w:bCs w:val="false"/>
                <w:i w:val="false"/>
                <w:iCs w:val="false"/>
                <w:strike w:val="false"/>
                <w:dstrike w:val="false"/>
                <w:outline w:val="false"/>
                <w:shadow w:val="false"/>
                <w:color w:val="auto"/>
                <w:sz w:val="20"/>
                <w:szCs w:val="20"/>
                <w:u w:val="none"/>
              </w:rPr>
              <w:t>440000</w:t>
            </w:r>
          </w:p>
        </w:tc>
        <w:tc>
          <w:tcPr>
            <w:tcW w:w="1321"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b w:val="false"/>
                <w:bCs w:val="false"/>
                <w:i w:val="false"/>
                <w:iCs w:val="false"/>
                <w:strike w:val="false"/>
                <w:dstrike w:val="false"/>
                <w:outline w:val="false"/>
                <w:shadow w:val="false"/>
                <w:color w:val="auto"/>
                <w:sz w:val="20"/>
                <w:szCs w:val="20"/>
                <w:u w:val="none"/>
              </w:rPr>
              <w:t>1486</w:t>
            </w:r>
          </w:p>
        </w:tc>
        <w:tc>
          <w:tcPr>
            <w:tcW w:w="1320"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b w:val="false"/>
                <w:bCs w:val="false"/>
                <w:i w:val="false"/>
                <w:iCs w:val="false"/>
                <w:strike w:val="false"/>
                <w:dstrike w:val="false"/>
                <w:outline w:val="false"/>
                <w:shadow w:val="false"/>
                <w:color w:val="auto"/>
                <w:sz w:val="20"/>
                <w:szCs w:val="20"/>
                <w:u w:val="none"/>
              </w:rPr>
              <w:t>246 (16%)</w:t>
            </w:r>
          </w:p>
        </w:tc>
        <w:tc>
          <w:tcPr>
            <w:tcW w:w="1232"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b w:val="false"/>
                <w:bCs w:val="false"/>
                <w:i w:val="false"/>
                <w:iCs w:val="false"/>
                <w:strike w:val="false"/>
                <w:dstrike w:val="false"/>
                <w:outline w:val="false"/>
                <w:shadow w:val="false"/>
                <w:color w:val="auto"/>
                <w:sz w:val="20"/>
                <w:szCs w:val="20"/>
                <w:u w:val="none"/>
              </w:rPr>
              <w:t>70 (4%)</w:t>
            </w:r>
          </w:p>
        </w:tc>
        <w:tc>
          <w:tcPr>
            <w:tcW w:w="1413"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b w:val="false"/>
                <w:bCs w:val="false"/>
                <w:i w:val="false"/>
                <w:iCs w:val="false"/>
                <w:strike w:val="false"/>
                <w:dstrike w:val="false"/>
                <w:outline w:val="false"/>
                <w:shadow w:val="false"/>
                <w:color w:val="auto"/>
                <w:sz w:val="20"/>
                <w:szCs w:val="20"/>
                <w:u w:val="none"/>
              </w:rPr>
              <w:t>1134 (76%)</w:t>
            </w:r>
          </w:p>
        </w:tc>
      </w:tr>
      <w:tr>
        <w:trPr/>
        <w:tc>
          <w:tcPr>
            <w:tcW w:w="1321"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rStyle w:val="Slrcursiva"/>
                <w:b w:val="false"/>
                <w:bCs w:val="false"/>
                <w:iCs w:val="false"/>
                <w:strike w:val="false"/>
                <w:dstrike w:val="false"/>
                <w:outline w:val="false"/>
                <w:shadow w:val="false"/>
                <w:color w:val="auto"/>
                <w:sz w:val="20"/>
                <w:szCs w:val="20"/>
                <w:u w:val="none"/>
                <w:lang w:val="es-ES"/>
              </w:rPr>
              <w:t>SegCor</w:t>
            </w:r>
          </w:p>
        </w:tc>
        <w:tc>
          <w:tcPr>
            <w:tcW w:w="1321"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b w:val="false"/>
                <w:bCs w:val="false"/>
                <w:i w:val="false"/>
                <w:iCs w:val="false"/>
                <w:strike w:val="false"/>
                <w:dstrike w:val="false"/>
                <w:outline w:val="false"/>
                <w:shadow w:val="false"/>
                <w:color w:val="auto"/>
                <w:sz w:val="20"/>
                <w:szCs w:val="20"/>
                <w:u w:val="none"/>
              </w:rPr>
              <w:t>20900</w:t>
            </w:r>
          </w:p>
        </w:tc>
        <w:tc>
          <w:tcPr>
            <w:tcW w:w="1321"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b w:val="false"/>
                <w:bCs w:val="false"/>
                <w:i w:val="false"/>
                <w:iCs w:val="false"/>
                <w:strike w:val="false"/>
                <w:dstrike w:val="false"/>
                <w:outline w:val="false"/>
                <w:shadow w:val="false"/>
                <w:color w:val="auto"/>
                <w:sz w:val="20"/>
                <w:szCs w:val="20"/>
                <w:u w:val="none"/>
              </w:rPr>
              <w:t>76</w:t>
            </w:r>
          </w:p>
        </w:tc>
        <w:tc>
          <w:tcPr>
            <w:tcW w:w="1320"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b w:val="false"/>
                <w:bCs w:val="false"/>
                <w:i w:val="false"/>
                <w:iCs w:val="false"/>
                <w:strike w:val="false"/>
                <w:dstrike w:val="false"/>
                <w:outline w:val="false"/>
                <w:shadow w:val="false"/>
                <w:color w:val="auto"/>
                <w:sz w:val="20"/>
                <w:szCs w:val="20"/>
                <w:u w:val="none"/>
              </w:rPr>
              <w:t>41 (51%)</w:t>
            </w:r>
          </w:p>
        </w:tc>
        <w:tc>
          <w:tcPr>
            <w:tcW w:w="1232"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b w:val="false"/>
                <w:bCs w:val="false"/>
                <w:i w:val="false"/>
                <w:iCs w:val="false"/>
                <w:strike w:val="false"/>
                <w:dstrike w:val="false"/>
                <w:outline w:val="false"/>
                <w:shadow w:val="false"/>
                <w:color w:val="auto"/>
                <w:sz w:val="20"/>
                <w:szCs w:val="20"/>
                <w:u w:val="none"/>
              </w:rPr>
              <w:t>1 (1%)</w:t>
            </w:r>
          </w:p>
        </w:tc>
        <w:tc>
          <w:tcPr>
            <w:tcW w:w="1413"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b w:val="false"/>
                <w:bCs w:val="false"/>
                <w:i w:val="false"/>
                <w:iCs w:val="false"/>
                <w:strike w:val="false"/>
                <w:dstrike w:val="false"/>
                <w:outline w:val="false"/>
                <w:shadow w:val="false"/>
                <w:color w:val="auto"/>
                <w:sz w:val="20"/>
                <w:szCs w:val="20"/>
                <w:u w:val="none"/>
              </w:rPr>
              <w:t>34 (45%)</w:t>
            </w:r>
          </w:p>
        </w:tc>
      </w:tr>
      <w:tr>
        <w:trPr/>
        <w:tc>
          <w:tcPr>
            <w:tcW w:w="1321"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rStyle w:val="Slrcursiva"/>
                <w:b w:val="false"/>
                <w:bCs w:val="false"/>
                <w:iCs w:val="false"/>
                <w:strike w:val="false"/>
                <w:dstrike w:val="false"/>
                <w:outline w:val="false"/>
                <w:shadow w:val="false"/>
                <w:color w:val="auto"/>
                <w:sz w:val="20"/>
                <w:szCs w:val="20"/>
                <w:u w:val="none"/>
                <w:lang w:val="es-ES"/>
              </w:rPr>
              <w:t>CFPQ</w:t>
            </w:r>
          </w:p>
        </w:tc>
        <w:tc>
          <w:tcPr>
            <w:tcW w:w="1321"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b w:val="false"/>
                <w:bCs w:val="false"/>
                <w:i w:val="false"/>
                <w:iCs w:val="false"/>
                <w:strike w:val="false"/>
                <w:dstrike w:val="false"/>
                <w:outline w:val="false"/>
                <w:shadow w:val="false"/>
                <w:color w:val="auto"/>
                <w:sz w:val="20"/>
                <w:szCs w:val="20"/>
                <w:u w:val="none"/>
              </w:rPr>
              <w:t>688000</w:t>
            </w:r>
          </w:p>
        </w:tc>
        <w:tc>
          <w:tcPr>
            <w:tcW w:w="1321"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b w:val="false"/>
                <w:bCs w:val="false"/>
                <w:i w:val="false"/>
                <w:iCs w:val="false"/>
                <w:strike w:val="false"/>
                <w:dstrike w:val="false"/>
                <w:outline w:val="false"/>
                <w:shadow w:val="false"/>
                <w:color w:val="auto"/>
                <w:sz w:val="20"/>
                <w:szCs w:val="20"/>
                <w:u w:val="none"/>
              </w:rPr>
              <w:t>1108</w:t>
            </w:r>
          </w:p>
        </w:tc>
        <w:tc>
          <w:tcPr>
            <w:tcW w:w="1320"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b w:val="false"/>
                <w:bCs w:val="false"/>
                <w:i w:val="false"/>
                <w:iCs w:val="false"/>
                <w:strike w:val="false"/>
                <w:dstrike w:val="false"/>
                <w:outline w:val="false"/>
                <w:shadow w:val="false"/>
                <w:color w:val="auto"/>
                <w:sz w:val="20"/>
                <w:szCs w:val="20"/>
                <w:u w:val="none"/>
              </w:rPr>
              <w:t>999 (90%)</w:t>
            </w:r>
          </w:p>
        </w:tc>
        <w:tc>
          <w:tcPr>
            <w:tcW w:w="1232"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b w:val="false"/>
                <w:bCs w:val="false"/>
                <w:i w:val="false"/>
                <w:iCs w:val="false"/>
                <w:strike w:val="false"/>
                <w:dstrike w:val="false"/>
                <w:outline w:val="false"/>
                <w:shadow w:val="false"/>
                <w:color w:val="auto"/>
                <w:sz w:val="20"/>
                <w:szCs w:val="20"/>
                <w:u w:val="none"/>
              </w:rPr>
              <w:t>97 (8%)</w:t>
            </w:r>
          </w:p>
        </w:tc>
        <w:tc>
          <w:tcPr>
            <w:tcW w:w="1413"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b w:val="false"/>
                <w:bCs w:val="false"/>
                <w:i w:val="false"/>
                <w:iCs w:val="false"/>
                <w:strike w:val="false"/>
                <w:dstrike w:val="false"/>
                <w:outline w:val="false"/>
                <w:shadow w:val="false"/>
                <w:color w:val="auto"/>
                <w:sz w:val="20"/>
                <w:szCs w:val="20"/>
                <w:u w:val="none"/>
              </w:rPr>
              <w:t>12   (1%)</w:t>
            </w:r>
          </w:p>
        </w:tc>
      </w:tr>
      <w:tr>
        <w:trPr/>
        <w:tc>
          <w:tcPr>
            <w:tcW w:w="1321"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rStyle w:val="Slrcursiva"/>
                <w:b w:val="false"/>
                <w:bCs w:val="false"/>
                <w:iCs w:val="false"/>
                <w:strike w:val="false"/>
                <w:dstrike w:val="false"/>
                <w:outline w:val="false"/>
                <w:shadow w:val="false"/>
                <w:color w:val="auto"/>
                <w:sz w:val="20"/>
                <w:szCs w:val="20"/>
                <w:u w:val="none"/>
                <w:lang w:val="es-ES"/>
              </w:rPr>
              <w:t>OFROM</w:t>
            </w:r>
          </w:p>
        </w:tc>
        <w:tc>
          <w:tcPr>
            <w:tcW w:w="1321"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b w:val="false"/>
                <w:bCs w:val="false"/>
                <w:i w:val="false"/>
                <w:iCs w:val="false"/>
                <w:strike w:val="false"/>
                <w:dstrike w:val="false"/>
                <w:outline w:val="false"/>
                <w:shadow w:val="false"/>
                <w:color w:val="auto"/>
                <w:sz w:val="20"/>
                <w:szCs w:val="20"/>
                <w:u w:val="none"/>
              </w:rPr>
              <w:t>1005000</w:t>
            </w:r>
          </w:p>
        </w:tc>
        <w:tc>
          <w:tcPr>
            <w:tcW w:w="1321"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b w:val="false"/>
                <w:bCs w:val="false"/>
                <w:i w:val="false"/>
                <w:iCs w:val="false"/>
                <w:strike w:val="false"/>
                <w:dstrike w:val="false"/>
                <w:outline w:val="false"/>
                <w:shadow w:val="false"/>
                <w:color w:val="auto"/>
                <w:sz w:val="20"/>
                <w:szCs w:val="20"/>
                <w:u w:val="none"/>
              </w:rPr>
              <w:t>3057</w:t>
            </w:r>
          </w:p>
        </w:tc>
        <w:tc>
          <w:tcPr>
            <w:tcW w:w="1320"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b w:val="false"/>
                <w:bCs w:val="false"/>
                <w:i w:val="false"/>
                <w:iCs w:val="false"/>
                <w:strike w:val="false"/>
                <w:dstrike w:val="false"/>
                <w:outline w:val="false"/>
                <w:shadow w:val="false"/>
                <w:color w:val="auto"/>
                <w:sz w:val="20"/>
                <w:szCs w:val="20"/>
                <w:u w:val="none"/>
              </w:rPr>
              <w:t>705 (23%)</w:t>
            </w:r>
          </w:p>
        </w:tc>
        <w:tc>
          <w:tcPr>
            <w:tcW w:w="1232"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b w:val="false"/>
                <w:bCs w:val="false"/>
                <w:i w:val="false"/>
                <w:iCs w:val="false"/>
                <w:strike w:val="false"/>
                <w:dstrike w:val="false"/>
                <w:outline w:val="false"/>
                <w:shadow w:val="false"/>
                <w:color w:val="auto"/>
                <w:sz w:val="20"/>
                <w:szCs w:val="20"/>
                <w:u w:val="none"/>
              </w:rPr>
              <w:t>101 (3%)</w:t>
            </w:r>
          </w:p>
        </w:tc>
        <w:tc>
          <w:tcPr>
            <w:tcW w:w="1413" w:type="dxa"/>
            <w:tcBorders>
              <w:top w:val="single" w:sz="4" w:space="0" w:color="000000"/>
              <w:left w:val="single" w:sz="4" w:space="0" w:color="000000"/>
              <w:bottom w:val="single" w:sz="4" w:space="0" w:color="000000"/>
              <w:right w:val="single" w:sz="4" w:space="0" w:color="000000"/>
            </w:tcBorders>
          </w:tcPr>
          <w:p>
            <w:pPr>
              <w:pStyle w:val="Slrtabladatos"/>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b w:val="false"/>
                <w:bCs w:val="false"/>
                <w:i w:val="false"/>
                <w:iCs w:val="false"/>
                <w:strike w:val="false"/>
                <w:dstrike w:val="false"/>
                <w:outline w:val="false"/>
                <w:shadow w:val="false"/>
                <w:color w:val="auto"/>
                <w:sz w:val="20"/>
                <w:szCs w:val="20"/>
                <w:u w:val="none"/>
              </w:rPr>
              <w:t>2251 (74%)</w:t>
            </w:r>
            <w:r>
              <w:rPr>
                <w:b w:val="false"/>
                <w:bCs w:val="false"/>
                <w:i w:val="false"/>
                <w:iCs w:val="false"/>
                <w:strike w:val="false"/>
                <w:dstrike w:val="false"/>
                <w:outline w:val="false"/>
                <w:shadow w:val="false"/>
                <w:color w:val="auto"/>
                <w:sz w:val="20"/>
                <w:szCs w:val="20"/>
                <w:u w:val="none"/>
              </w:rPr>
              <w:commentReference w:id="22"/>
            </w:r>
          </w:p>
        </w:tc>
      </w:tr>
    </w:tbl>
    <w:p>
      <w:pPr>
        <w:pStyle w:val="Slrparrafocontinuacion"/>
        <w:rPr>
          <w:lang w:val="es-ES"/>
        </w:rPr>
      </w:pPr>
      <w:r>
        <w:rPr>
          <w:lang w:val="es-ES"/>
        </w:rPr>
      </w:r>
    </w:p>
    <w:p>
      <w:pPr>
        <w:pStyle w:val="Slrfiguratablaleyenda"/>
        <w:rPr/>
      </w:pPr>
      <w:r>
        <w:rPr/>
        <w:t>Tabl</w:t>
      </w:r>
      <w:r>
        <w:rPr/>
        <w:t>a</w:t>
      </w:r>
      <w:r>
        <w:rPr/>
        <w:t xml:space="preserve"> </w:t>
      </w:r>
      <w:commentRangeStart w:id="23"/>
      <w:r>
        <w:rPr/>
        <w:t>1</w:t>
      </w:r>
      <w:r>
        <w:rPr/>
      </w:r>
      <w:commentRangeEnd w:id="23"/>
      <w:r>
        <w:commentReference w:id="23"/>
      </w:r>
      <w:r>
        <w:rPr/>
        <w:t xml:space="preserve">: </w:t>
      </w:r>
      <w:r>
        <w:rPr/>
        <w:t>Leyenda</w:t>
      </w:r>
    </w:p>
    <w:p>
      <w:pPr>
        <w:pStyle w:val="Slrparrafocontinuacion"/>
        <w:rPr>
          <w:lang w:val="es-ES"/>
        </w:rPr>
      </w:pPr>
      <w:r>
        <w:rPr>
          <w:lang w:val="es-ES"/>
        </w:rPr>
      </w:r>
    </w:p>
    <w:p>
      <w:pPr>
        <w:pStyle w:val="Slrparrafocontinuacion"/>
        <w:rPr>
          <w:lang w:val="es-ES"/>
        </w:rPr>
      </w:pPr>
      <w:r>
        <w:rPr>
          <w:lang w:val="es-ES"/>
        </w:rPr>
        <w:t>Continuación de párrafo</w:t>
      </w:r>
      <w:r>
        <w:rPr>
          <w:lang w:val="es-ES"/>
        </w:rPr>
        <w:t xml:space="preserve"> (Bartkova, Bastien &amp; Dargnat 2016), </w:t>
      </w:r>
      <w:r>
        <w:rPr>
          <w:lang w:val="es-ES"/>
        </w:rPr>
        <w:t>sin sangría de la primera línea, en Times New Roman, de 12 puntos y un interlineado de 0,49 cm. Continuación de párrafo, sin sangría de la primera línea, en Times New Roman, de 12 puntos y un interlineado de 0,49 cm.</w:t>
      </w:r>
    </w:p>
    <w:p>
      <w:pPr>
        <w:pStyle w:val="Slrtituloapartadonivel3"/>
        <w:ind w:left="567" w:right="0" w:hanging="567"/>
        <w:rPr>
          <w:lang w:val="es-ES"/>
        </w:rPr>
      </w:pPr>
      <w:bookmarkStart w:id="6" w:name="__RefHeading___Toc3184_528085325"/>
      <w:bookmarkEnd w:id="6"/>
      <w:r>
        <w:rPr>
          <w:lang w:val="es-ES"/>
        </w:rPr>
        <w:t>2.2.</w:t>
      </w:r>
      <w:r>
        <w:rPr>
          <w:lang w:val="es-ES"/>
        </w:rPr>
        <w:t>1</w:t>
      </w:r>
      <w:r>
        <w:rPr>
          <w:lang w:val="es-ES"/>
        </w:rPr>
        <w:tab/>
      </w:r>
      <w:r>
        <w:rPr>
          <w:lang w:val="es-ES"/>
        </w:rPr>
        <w:t>Título apartado nivel 3</w:t>
      </w:r>
    </w:p>
    <w:p>
      <w:pPr>
        <w:pStyle w:val="Slrparrafo"/>
        <w:rPr>
          <w:lang w:val="es-ES"/>
        </w:rPr>
      </w:pPr>
      <w:r>
        <w:rPr>
          <w:lang w:val="es-ES"/>
        </w:rPr>
        <w:t>[</w:t>
      </w:r>
      <w:r>
        <w:rPr>
          <w:lang w:val="es-ES"/>
        </w:rPr>
        <w:fldChar w:fldCharType="begin"/>
      </w:r>
      <w:r>
        <w:rPr>
          <w:lang w:val="es-ES"/>
        </w:rPr>
        <w:instrText> SEQ Alinea \* ARABIC </w:instrText>
      </w:r>
      <w:r>
        <w:rPr>
          <w:lang w:val="es-ES"/>
        </w:rPr>
        <w:fldChar w:fldCharType="separate"/>
      </w:r>
      <w:r>
        <w:rPr>
          <w:lang w:val="es-ES"/>
        </w:rPr>
        <w:t>8</w:t>
      </w:r>
      <w:r>
        <w:rPr>
          <w:lang w:val="es-ES"/>
        </w:rPr>
        <w:fldChar w:fldCharType="end"/>
      </w:r>
      <w:r>
        <w:rPr>
          <w:lang w:val="es-ES"/>
        </w:rPr>
        <w:t>] Párrafo numerado, con sangría de la primera línea, en Times New Roman, de 12 puntos y un interlineado de 0,49 cm. Párrafo numerado, con sangría de la primera línea, en Times New Roman, de 12 puntos y un interlineado de 0,49 cm.</w:t>
      </w:r>
    </w:p>
    <w:p>
      <w:pPr>
        <w:pStyle w:val="Slrparrafo"/>
        <w:rPr>
          <w:lang w:val="es-ES"/>
        </w:rPr>
      </w:pPr>
      <w:r>
        <w:rPr>
          <w:lang w:val="es-ES"/>
        </w:rPr>
        <w:t>[</w:t>
      </w:r>
      <w:r>
        <w:rPr>
          <w:lang w:val="es-ES"/>
        </w:rPr>
        <w:fldChar w:fldCharType="begin"/>
      </w:r>
      <w:r>
        <w:rPr>
          <w:lang w:val="es-ES"/>
        </w:rPr>
        <w:instrText> SEQ Alinea \* ARABIC </w:instrText>
      </w:r>
      <w:r>
        <w:rPr>
          <w:lang w:val="es-ES"/>
        </w:rPr>
        <w:fldChar w:fldCharType="separate"/>
      </w:r>
      <w:r>
        <w:rPr>
          <w:lang w:val="es-ES"/>
        </w:rPr>
        <w:t>9</w:t>
      </w:r>
      <w:r>
        <w:rPr>
          <w:lang w:val="es-ES"/>
        </w:rPr>
        <w:fldChar w:fldCharType="end"/>
      </w:r>
      <w:r>
        <w:rPr>
          <w:lang w:val="es-ES"/>
        </w:rPr>
        <w:t>] Párrafo numerado, con sangría de la primera línea, en Times New Roman, de 12 puntos y un interlineado de 0,49 cm. Párrafo numerado, con sangría de la primera línea (Molina Martos 2017), en Times New Roman, de 12 puntos y un interlineado de 0,49 cm:</w:t>
      </w:r>
    </w:p>
    <w:p>
      <w:pPr>
        <w:pStyle w:val="Slrlista"/>
        <w:rPr>
          <w:lang w:val="es-ES"/>
        </w:rPr>
      </w:pPr>
      <w:r>
        <w:rPr>
          <w:lang w:val="es-ES"/>
        </w:rPr>
        <w:t>1.</w:t>
        <w:tab/>
        <w:t>Lista, en Times New Roman, de 12 puntos y un interlineado de 0,49 cm. Lista, en Times New Roman, de 12 puntos y un interlineado de 0,49 cm.</w:t>
      </w:r>
    </w:p>
    <w:p>
      <w:pPr>
        <w:pStyle w:val="Slrlista"/>
        <w:rPr>
          <w:lang w:val="es-ES"/>
        </w:rPr>
      </w:pPr>
      <w:r>
        <w:rPr>
          <w:lang w:val="es-ES"/>
        </w:rPr>
        <w:t>2.</w:t>
        <w:tab/>
        <w:t>Lista, en Times New Roman, de 12 puntos y un interlineado de 0,49 cm. Lista, en Times New Roman, de 12 puntos y un interlineado de 0,49 cm.</w:t>
      </w:r>
    </w:p>
    <w:p>
      <w:pPr>
        <w:pStyle w:val="Slrlista"/>
        <w:rPr>
          <w:lang w:val="es-ES"/>
        </w:rPr>
      </w:pPr>
      <w:r>
        <w:rPr>
          <w:lang w:val="es-ES"/>
        </w:rPr>
        <w:t>3.</w:t>
        <w:tab/>
        <w:t>Lista, en Times New Roman, de 12 puntos y un interlineado de 0,49 cm. Lista, en Times New Roman, de 12 puntos y un interlineado de 0,49 cm.</w:t>
      </w:r>
    </w:p>
    <w:p>
      <w:pPr>
        <w:pStyle w:val="Slrparrafocontinuacion"/>
        <w:rPr>
          <w:lang w:val="es-ES"/>
        </w:rPr>
      </w:pPr>
      <w:r>
        <w:rPr>
          <w:lang w:val="es-ES"/>
        </w:rPr>
        <w:t>Continuación de párrafo, sin sangría de la primera línea, en Times New Roman, de 12 puntos y un interlineado de 0,49 cm. Continuación de párrafo, sin sangría de la primera línea, en Times New Roman, de 12 puntos y un interlineado de 0,49 cm.</w:t>
      </w:r>
    </w:p>
    <w:p>
      <w:pPr>
        <w:pStyle w:val="Slrtituloapartadonivel3"/>
        <w:ind w:left="567" w:right="0" w:hanging="567"/>
        <w:rPr>
          <w:lang w:val="es-ES"/>
        </w:rPr>
      </w:pPr>
      <w:bookmarkStart w:id="7" w:name="__RefHeading___Toc3186_528085325"/>
      <w:bookmarkEnd w:id="7"/>
      <w:r>
        <w:rPr>
          <w:lang w:val="es-ES"/>
        </w:rPr>
        <w:t>2.2.2</w:t>
        <w:tab/>
        <w:t>Título apartado nivel 3</w:t>
      </w:r>
    </w:p>
    <w:p>
      <w:pPr>
        <w:pStyle w:val="Slrparrafo"/>
        <w:rPr>
          <w:lang w:val="es-ES"/>
        </w:rPr>
      </w:pPr>
      <w:r>
        <w:rPr>
          <w:lang w:val="es-ES"/>
        </w:rPr>
        <w:t>[</w:t>
      </w:r>
      <w:r>
        <w:rPr>
          <w:lang w:val="es-ES"/>
        </w:rPr>
        <w:fldChar w:fldCharType="begin"/>
      </w:r>
      <w:r>
        <w:rPr>
          <w:lang w:val="es-ES"/>
        </w:rPr>
        <w:instrText> SEQ Alinea \* ARABIC </w:instrText>
      </w:r>
      <w:r>
        <w:rPr>
          <w:lang w:val="es-ES"/>
        </w:rPr>
        <w:fldChar w:fldCharType="separate"/>
      </w:r>
      <w:r>
        <w:rPr>
          <w:lang w:val="es-ES"/>
        </w:rPr>
        <w:t>10</w:t>
      </w:r>
      <w:r>
        <w:rPr>
          <w:lang w:val="es-ES"/>
        </w:rPr>
        <w:fldChar w:fldCharType="end"/>
      </w:r>
      <w:r>
        <w:rPr>
          <w:lang w:val="es-ES"/>
        </w:rPr>
        <w:t>] Párrafo numerado, con sangría de la primera línea, en Times New Roman, de 12 puntos y un interlineado de 0,49 cm. Párrafo numerado, con sangría de la primera línea, en Times New Roman, de 12 puntos y un interlineado de 0,49 cm.</w:t>
      </w:r>
    </w:p>
    <w:p>
      <w:pPr>
        <w:pStyle w:val="Slrtituloapartadonivel4"/>
        <w:rPr>
          <w:lang w:val="es-ES"/>
        </w:rPr>
      </w:pPr>
      <w:bookmarkStart w:id="8" w:name="__RefHeading___Toc3188_528085325"/>
      <w:bookmarkEnd w:id="8"/>
      <w:r>
        <w:rPr>
          <w:lang w:val="es-ES"/>
        </w:rPr>
        <w:t>2.</w:t>
      </w:r>
      <w:r>
        <w:rPr>
          <w:lang w:val="es-ES"/>
        </w:rPr>
        <w:t>2.2.1</w:t>
        <w:tab/>
        <w:t>T</w:t>
      </w:r>
      <w:r>
        <w:rPr>
          <w:lang w:val="es-ES"/>
        </w:rPr>
        <w:t>ítulo apartado nivel</w:t>
      </w:r>
      <w:r>
        <w:rPr>
          <w:lang w:val="es-ES"/>
        </w:rPr>
        <w:t xml:space="preserve"> 4</w:t>
      </w:r>
    </w:p>
    <w:p>
      <w:pPr>
        <w:pStyle w:val="Slrparrafo"/>
        <w:rPr>
          <w:lang w:val="es-ES"/>
        </w:rPr>
      </w:pPr>
      <w:r>
        <w:rPr>
          <w:lang w:val="es-ES"/>
        </w:rPr>
        <w:t>[</w:t>
      </w:r>
      <w:r>
        <w:rPr>
          <w:lang w:val="es-ES"/>
        </w:rPr>
        <w:fldChar w:fldCharType="begin"/>
      </w:r>
      <w:r>
        <w:rPr>
          <w:lang w:val="es-ES"/>
        </w:rPr>
        <w:instrText> SEQ Alinea \* ARABIC </w:instrText>
      </w:r>
      <w:r>
        <w:rPr>
          <w:lang w:val="es-ES"/>
        </w:rPr>
        <w:fldChar w:fldCharType="separate"/>
      </w:r>
      <w:r>
        <w:rPr>
          <w:lang w:val="es-ES"/>
        </w:rPr>
        <w:t>11</w:t>
      </w:r>
      <w:r>
        <w:rPr>
          <w:lang w:val="es-ES"/>
        </w:rPr>
        <w:fldChar w:fldCharType="end"/>
      </w:r>
      <w:r>
        <w:rPr>
          <w:lang w:val="es-ES"/>
        </w:rPr>
        <w:t>] Párrafo numerado, con sangría de la primera línea, en Times New Roman, de 12 puntos y un interlineado de 0,49 cm. Párrafo numerado, con sangría de la primera línea, en Times New Roman, de 12 puntos y un interlineado de 0,49 cm. Párrafo numerado, con sangría de la primera línea, en Times New Roman, de 12 puntos y un interlineado de 0,49 cm. Párrafo numerado, con sangría de la primera línea, en Times New Roman, de 12 puntos y un interlineado de 0,49 cm.</w:t>
      </w:r>
    </w:p>
    <w:p>
      <w:pPr>
        <w:pStyle w:val="Slrtituloapartadonivel4"/>
        <w:rPr>
          <w:lang w:val="es-ES"/>
        </w:rPr>
      </w:pPr>
      <w:bookmarkStart w:id="9" w:name="__RefHeading___Toc3190_528085325"/>
      <w:bookmarkEnd w:id="9"/>
      <w:r>
        <w:rPr>
          <w:lang w:val="es-ES"/>
        </w:rPr>
        <w:t>2.</w:t>
      </w:r>
      <w:r>
        <w:rPr>
          <w:lang w:val="es-ES"/>
        </w:rPr>
        <w:t>2.2.2</w:t>
        <w:tab/>
        <w:t>T</w:t>
      </w:r>
      <w:r>
        <w:rPr>
          <w:lang w:val="es-ES"/>
        </w:rPr>
        <w:t>ítulo apartado nivel</w:t>
      </w:r>
      <w:r>
        <w:rPr>
          <w:lang w:val="es-ES"/>
        </w:rPr>
        <w:t xml:space="preserve"> 4</w:t>
      </w:r>
    </w:p>
    <w:p>
      <w:pPr>
        <w:pStyle w:val="Slrparrafo"/>
        <w:rPr/>
      </w:pPr>
      <w:r>
        <w:rPr>
          <w:lang w:val="es-ES"/>
        </w:rPr>
        <w:t>[</w:t>
      </w:r>
      <w:r>
        <w:rPr>
          <w:lang w:val="es-ES"/>
        </w:rPr>
        <w:fldChar w:fldCharType="begin"/>
      </w:r>
      <w:r>
        <w:rPr>
          <w:lang w:val="es-ES"/>
        </w:rPr>
        <w:instrText> SEQ Alinea \* ARABIC </w:instrText>
      </w:r>
      <w:r>
        <w:rPr>
          <w:lang w:val="es-ES"/>
        </w:rPr>
        <w:fldChar w:fldCharType="separate"/>
      </w:r>
      <w:r>
        <w:rPr>
          <w:lang w:val="es-ES"/>
        </w:rPr>
        <w:t>12</w:t>
      </w:r>
      <w:r>
        <w:rPr>
          <w:lang w:val="es-ES"/>
        </w:rPr>
        <w:fldChar w:fldCharType="end"/>
      </w:r>
      <w:r>
        <w:rPr>
          <w:lang w:val="es-ES"/>
        </w:rPr>
        <w:t>] Párrafo numerado, con sangría de la primera línea, en Times New Roman, de 12 puntos y un interlineado de 0,49 cm (Parussa, en prensa). Párrafo numerado, con sangría de la primera línea, en Times New Roman, de 12 puntos y un interlineado de 0,49 cm:</w:t>
      </w:r>
    </w:p>
    <w:p>
      <w:pPr>
        <w:pStyle w:val="Slrparrafo"/>
        <w:rPr>
          <w:lang w:val="es-ES"/>
        </w:rPr>
      </w:pPr>
      <w:r>
        <w:rPr>
          <w:lang w:val="es-ES"/>
        </w:rPr>
        <w:t>[</w:t>
      </w:r>
      <w:r>
        <w:rPr>
          <w:lang w:val="es-ES"/>
        </w:rPr>
        <w:fldChar w:fldCharType="begin"/>
      </w:r>
      <w:r>
        <w:rPr>
          <w:lang w:val="es-ES"/>
        </w:rPr>
        <w:instrText> SEQ Alinea \* ARABIC </w:instrText>
      </w:r>
      <w:r>
        <w:rPr>
          <w:lang w:val="es-ES"/>
        </w:rPr>
        <w:fldChar w:fldCharType="separate"/>
      </w:r>
      <w:r>
        <w:rPr>
          <w:lang w:val="es-ES"/>
        </w:rPr>
        <w:t>13</w:t>
      </w:r>
      <w:r>
        <w:rPr>
          <w:lang w:val="es-ES"/>
        </w:rPr>
        <w:fldChar w:fldCharType="end"/>
      </w:r>
      <w:r>
        <w:rPr>
          <w:lang w:val="es-ES"/>
        </w:rPr>
        <w:t>] Párrafo numerado, con sangría de la primera línea, en Times New Roman, de 12 puntos y un interlineado de 0,49 cm. Párrafo numerado, con sangría de la primera línea, en Times New Roman, de 12 puntos y un interlineado de 0,49 cm (Fava 1995: 21). Párrafo numerado, con sangría de la primera línea, en Times New Roman, de 12 puntos y un interlineado de 0,49 cm</w:t>
      </w:r>
      <w:r>
        <w:rPr>
          <w:lang w:val="es-ES"/>
        </w:rPr>
        <w:t>.</w:t>
      </w:r>
      <w:r>
        <w:br w:type="page"/>
      </w:r>
    </w:p>
    <w:p>
      <w:pPr>
        <w:pStyle w:val="Slrtituloapartadonivel1"/>
        <w:ind w:left="567" w:right="0" w:hanging="567"/>
        <w:rPr>
          <w:lang w:val="es-ES"/>
        </w:rPr>
      </w:pPr>
      <w:bookmarkStart w:id="10" w:name="__RefHeading___Toc5719_2251340543"/>
      <w:bookmarkEnd w:id="10"/>
      <w:r>
        <w:rPr>
          <w:lang w:val="es-ES"/>
        </w:rPr>
        <w:t>Abreviaturas y r</w:t>
      </w:r>
      <w:r>
        <w:rPr>
          <w:lang w:val="es-ES"/>
        </w:rPr>
        <w:t>eferencias bibliográficas</w:t>
      </w:r>
    </w:p>
    <w:p>
      <w:pPr>
        <w:pStyle w:val="Slrabreviaturasreferenciasbibliograficas"/>
        <w:rPr/>
      </w:pPr>
      <w:r>
        <w:rPr/>
        <w:t>ACD = An</w:t>
      </w:r>
      <w:r>
        <w:rPr/>
        <w:t>álisis crítico del discurso.</w:t>
      </w:r>
    </w:p>
    <w:p>
      <w:pPr>
        <w:pStyle w:val="Slrabreviaturasreferenciasbibliograficas"/>
        <w:rPr/>
      </w:pPr>
      <w:r>
        <w:rPr>
          <w:rFonts w:eastAsia="Times New Roman" w:cs="Times New Roman"/>
          <w:color w:val="00000A"/>
          <w:lang w:val="es-ES" w:eastAsia="zxx" w:bidi="ar-SA"/>
        </w:rPr>
        <w:t xml:space="preserve">Ackema </w:t>
      </w:r>
      <w:r>
        <w:rPr>
          <w:rFonts w:eastAsia="Times New Roman" w:cs="Times New Roman"/>
          <w:color w:val="00000A"/>
          <w:lang w:val="es-ES" w:eastAsia="zxx" w:bidi="ar-SA"/>
        </w:rPr>
        <w:t xml:space="preserve">&amp; Neeleman 2004 = </w:t>
      </w:r>
      <w:r>
        <w:rPr>
          <w:rFonts w:eastAsia="Times New Roman" w:cs="Times New Roman"/>
          <w:color w:val="00000A"/>
          <w:lang w:val="es-ES" w:eastAsia="zxx" w:bidi="ar-SA"/>
        </w:rPr>
        <w:t xml:space="preserve">Peter </w:t>
      </w:r>
      <w:r>
        <w:rPr>
          <w:rFonts w:eastAsia="Times New Roman" w:cs="Times New Roman"/>
          <w:color w:val="00000A"/>
          <w:lang w:val="es-ES" w:eastAsia="zxx" w:bidi="ar-SA"/>
        </w:rPr>
        <w:t>Ackema</w:t>
      </w:r>
      <w:r>
        <w:rPr>
          <w:rFonts w:eastAsia="Times New Roman" w:cs="Times New Roman"/>
          <w:color w:val="00000A"/>
          <w:lang w:val="es-ES" w:eastAsia="zxx" w:bidi="ar-SA"/>
        </w:rPr>
        <w:t xml:space="preserve">, Ad Neeleman 2004. </w:t>
      </w:r>
      <w:r>
        <w:rPr>
          <w:rStyle w:val="Slrcursiva"/>
          <w:rFonts w:eastAsia="Times New Roman" w:cs="Times New Roman"/>
          <w:iCs/>
          <w:color w:val="00000A"/>
          <w:lang w:val="es-ES" w:eastAsia="zxx" w:bidi="ar-SA"/>
        </w:rPr>
        <w:t>Beyond morphology. Interface conditions on word formation</w:t>
      </w:r>
      <w:r>
        <w:rPr>
          <w:rFonts w:eastAsia="Times New Roman" w:cs="Times New Roman"/>
          <w:i w:val="false"/>
          <w:iCs w:val="false"/>
          <w:color w:val="00000A"/>
          <w:lang w:val="es-ES" w:eastAsia="zxx" w:bidi="ar-SA"/>
        </w:rPr>
        <w:t>. Oxford: Oxford University Press.</w:t>
      </w:r>
    </w:p>
    <w:p>
      <w:pPr>
        <w:pStyle w:val="Slrabreviaturasreferenciasbibliograficas"/>
        <w:rPr/>
      </w:pPr>
      <w:r>
        <w:rPr/>
        <w:t>AJL = Asociación de jóvenes lingüistas.</w:t>
      </w:r>
    </w:p>
    <w:p>
      <w:pPr>
        <w:pStyle w:val="Slrabreviaturasreferenciasbibliograficas"/>
        <w:rPr/>
      </w:pPr>
      <w:r>
        <w:rPr>
          <w:rStyle w:val="Slrcursiva"/>
          <w:iCs w:val="false"/>
        </w:rPr>
        <w:t>ALF</w:t>
      </w:r>
      <w:r>
        <w:rPr/>
        <w:t xml:space="preserve"> = Jules Gilliéron, Edmond Edmont 1902-1910. </w:t>
      </w:r>
      <w:r>
        <w:rPr>
          <w:rStyle w:val="Slrcursiva"/>
          <w:iCs w:val="false"/>
        </w:rPr>
        <w:t>Atlas linguistique de la France</w:t>
      </w:r>
      <w:r>
        <w:rPr/>
        <w:t xml:space="preserve">. Paris: Champion. </w:t>
      </w:r>
      <w:hyperlink r:id="rId4">
        <w:commentRangeStart w:id="24"/>
        <w:r>
          <w:rPr>
            <w:rStyle w:val="InternetLink"/>
          </w:rPr>
          <w:t>http://lig-tdcge.imag.fr/cartodialect5</w:t>
        </w:r>
        <w:r>
          <w:rPr/>
        </w:r>
      </w:hyperlink>
      <w:commentRangeEnd w:id="24"/>
      <w:r>
        <w:commentReference w:id="24"/>
      </w:r>
      <w:r>
        <w:rPr/>
        <w:t>.</w:t>
      </w:r>
    </w:p>
    <w:p>
      <w:pPr>
        <w:pStyle w:val="Slrabreviaturasreferenciasbibliograficas"/>
        <w:rPr/>
      </w:pPr>
      <w:r>
        <w:rPr>
          <w:rFonts w:eastAsia="Times New Roman" w:cs="Times New Roman"/>
          <w:i w:val="false"/>
          <w:iCs w:val="false"/>
          <w:color w:val="00000A"/>
          <w:lang w:val="es-ES" w:eastAsia="zxx" w:bidi="ar-SA"/>
        </w:rPr>
        <w:t xml:space="preserve">Alvar </w:t>
      </w:r>
      <w:r>
        <w:rPr>
          <w:rFonts w:eastAsia="Times New Roman" w:cs="Times New Roman"/>
          <w:i w:val="false"/>
          <w:iCs w:val="false"/>
          <w:color w:val="00000A"/>
          <w:lang w:val="es-ES" w:eastAsia="zxx" w:bidi="ar-SA"/>
        </w:rPr>
        <w:t xml:space="preserve">2000 = </w:t>
      </w:r>
      <w:r>
        <w:rPr>
          <w:rFonts w:eastAsia="Times New Roman" w:cs="Times New Roman"/>
          <w:i w:val="false"/>
          <w:iCs w:val="false"/>
          <w:color w:val="00000A"/>
          <w:lang w:val="es-ES" w:eastAsia="zxx" w:bidi="ar-SA"/>
        </w:rPr>
        <w:t xml:space="preserve">Manuel </w:t>
      </w:r>
      <w:r>
        <w:rPr>
          <w:rFonts w:eastAsia="Times New Roman" w:cs="Times New Roman"/>
          <w:i w:val="false"/>
          <w:iCs w:val="false"/>
          <w:color w:val="00000A"/>
          <w:lang w:val="es-ES" w:eastAsia="zxx" w:bidi="ar-SA"/>
        </w:rPr>
        <w:t>Alvar</w:t>
      </w:r>
      <w:r>
        <w:rPr>
          <w:rFonts w:eastAsia="Times New Roman" w:cs="Times New Roman"/>
          <w:i w:val="false"/>
          <w:iCs w:val="false"/>
          <w:color w:val="00000A"/>
          <w:lang w:val="es-ES" w:eastAsia="zxx" w:bidi="ar-SA"/>
        </w:rPr>
        <w:t xml:space="preserve"> (</w:t>
      </w:r>
      <w:r>
        <w:rPr>
          <w:rFonts w:eastAsia="Times New Roman" w:cs="Times New Roman"/>
          <w:i w:val="false"/>
          <w:iCs w:val="false"/>
          <w:color w:val="00000A"/>
          <w:lang w:val="es-ES" w:eastAsia="zxx" w:bidi="ar-SA"/>
        </w:rPr>
        <w:t>e</w:t>
      </w:r>
      <w:r>
        <w:rPr>
          <w:rFonts w:eastAsia="Times New Roman" w:cs="Times New Roman"/>
          <w:i w:val="false"/>
          <w:iCs w:val="false"/>
          <w:color w:val="00000A"/>
          <w:lang w:val="es-ES" w:eastAsia="zxx" w:bidi="ar-SA"/>
        </w:rPr>
        <w:t>d</w:t>
      </w:r>
      <w:r>
        <w:rPr>
          <w:rFonts w:eastAsia="Times New Roman" w:cs="Times New Roman"/>
          <w:i w:val="false"/>
          <w:iCs w:val="false"/>
          <w:color w:val="00000A"/>
          <w:lang w:val="es-ES" w:eastAsia="zxx" w:bidi="ar-SA"/>
        </w:rPr>
        <w:t xml:space="preserve">.) 2000. </w:t>
      </w:r>
      <w:r>
        <w:rPr>
          <w:rStyle w:val="Slrcursiva"/>
          <w:rFonts w:eastAsia="Times New Roman" w:cs="Times New Roman"/>
          <w:iCs w:val="false"/>
          <w:color w:val="00000A"/>
          <w:lang w:val="es-ES" w:eastAsia="zxx" w:bidi="ar-SA"/>
        </w:rPr>
        <w:t>Introducción a la lingüística española</w:t>
      </w:r>
      <w:r>
        <w:rPr>
          <w:rFonts w:eastAsia="Times New Roman" w:cs="Times New Roman"/>
          <w:i w:val="false"/>
          <w:iCs w:val="false"/>
          <w:color w:val="00000A"/>
          <w:lang w:val="es-ES" w:eastAsia="zxx" w:bidi="ar-SA"/>
        </w:rPr>
        <w:t>. Barcelona: Ariel.</w:t>
      </w:r>
    </w:p>
    <w:p>
      <w:pPr>
        <w:pStyle w:val="Slrabreviaturasreferenciasbibliograficas"/>
        <w:rPr/>
      </w:pPr>
      <w:r>
        <w:rPr>
          <w:rFonts w:eastAsia="Times New Roman" w:cs="Times New Roman"/>
          <w:color w:val="00000A"/>
          <w:lang w:val="es-ES" w:eastAsia="zxx" w:bidi="ar-SA"/>
        </w:rPr>
        <w:t xml:space="preserve">Andersen </w:t>
      </w:r>
      <w:r>
        <w:rPr>
          <w:rFonts w:eastAsia="Times New Roman" w:cs="Times New Roman"/>
          <w:color w:val="00000A"/>
          <w:lang w:val="es-ES" w:eastAsia="zxx" w:bidi="ar-SA"/>
        </w:rPr>
        <w:t xml:space="preserve">1997 = </w:t>
      </w:r>
      <w:r>
        <w:rPr>
          <w:rFonts w:eastAsia="Times New Roman" w:cs="Times New Roman"/>
          <w:color w:val="00000A"/>
          <w:lang w:val="es-ES" w:eastAsia="zxx" w:bidi="ar-SA"/>
        </w:rPr>
        <w:t xml:space="preserve">Hanne L. </w:t>
      </w:r>
      <w:r>
        <w:rPr>
          <w:rFonts w:eastAsia="Times New Roman" w:cs="Times New Roman"/>
          <w:color w:val="00000A"/>
          <w:lang w:val="es-ES" w:eastAsia="zxx" w:bidi="ar-SA"/>
        </w:rPr>
        <w:t xml:space="preserve">Andersen </w:t>
      </w:r>
      <w:r>
        <w:rPr>
          <w:rFonts w:eastAsia="Times New Roman" w:cs="Times New Roman"/>
          <w:color w:val="00000A"/>
          <w:lang w:val="es-ES" w:eastAsia="zxx" w:bidi="ar-SA"/>
        </w:rPr>
        <w:t xml:space="preserve">1997. </w:t>
      </w:r>
      <w:r>
        <w:rPr>
          <w:rStyle w:val="Slrcursiva"/>
          <w:rFonts w:eastAsia="Times New Roman" w:cs="Times New Roman"/>
          <w:color w:val="00000A"/>
          <w:lang w:val="es-ES" w:eastAsia="zxx" w:bidi="ar-SA"/>
        </w:rPr>
        <w:t>Propositions parenthétiques et subordination en français parlé</w:t>
      </w:r>
      <w:r>
        <w:rPr>
          <w:rFonts w:eastAsia="Times New Roman" w:cs="Times New Roman"/>
          <w:color w:val="00000A"/>
          <w:lang w:val="es-ES" w:eastAsia="zxx" w:bidi="ar-SA"/>
        </w:rPr>
        <w:t>. T</w:t>
      </w:r>
      <w:r>
        <w:rPr>
          <w:rFonts w:eastAsia="Times New Roman" w:cs="Times New Roman"/>
          <w:color w:val="00000A"/>
          <w:lang w:val="es-ES" w:eastAsia="zxx" w:bidi="ar-SA"/>
        </w:rPr>
        <w:t>esis</w:t>
      </w:r>
      <w:r>
        <w:rPr>
          <w:rFonts w:eastAsia="Times New Roman" w:cs="Times New Roman"/>
          <w:color w:val="00000A"/>
          <w:lang w:val="es-ES" w:eastAsia="zxx" w:bidi="ar-SA"/>
        </w:rPr>
        <w:t xml:space="preserve"> doctora</w:t>
      </w:r>
      <w:r>
        <w:rPr>
          <w:rFonts w:eastAsia="Times New Roman" w:cs="Times New Roman"/>
          <w:color w:val="00000A"/>
          <w:lang w:val="es-ES" w:eastAsia="zxx" w:bidi="ar-SA"/>
        </w:rPr>
        <w:t>l</w:t>
      </w:r>
      <w:r>
        <w:rPr>
          <w:rFonts w:eastAsia="Times New Roman" w:cs="Times New Roman"/>
          <w:color w:val="00000A"/>
          <w:lang w:val="es-ES" w:eastAsia="zxx" w:bidi="ar-SA"/>
        </w:rPr>
        <w:t xml:space="preserve">, </w:t>
      </w:r>
      <w:r>
        <w:rPr>
          <w:rFonts w:eastAsia="Times New Roman" w:cs="Times New Roman"/>
          <w:color w:val="00000A"/>
          <w:lang w:val="es-ES" w:eastAsia="zxx" w:bidi="ar-SA"/>
        </w:rPr>
        <w:t>Københavns Universitet</w:t>
      </w:r>
      <w:r>
        <w:rPr>
          <w:rFonts w:eastAsia="Times New Roman" w:cs="Times New Roman"/>
          <w:color w:val="00000A"/>
          <w:lang w:val="es-ES" w:eastAsia="zxx" w:bidi="ar-SA"/>
        </w:rPr>
        <w:t>.</w:t>
      </w:r>
    </w:p>
    <w:p>
      <w:pPr>
        <w:pStyle w:val="Slrabreviaturasreferenciasbibliograficas"/>
        <w:rPr/>
      </w:pPr>
      <w:r>
        <w:rPr>
          <w:rFonts w:eastAsia="Times New Roman" w:cs="Times New Roman"/>
          <w:color w:val="00000A"/>
          <w:lang w:val="es-ES" w:eastAsia="zxx" w:bidi="ar-SA"/>
        </w:rPr>
        <w:t xml:space="preserve">Austin </w:t>
      </w:r>
      <w:r>
        <w:rPr>
          <w:rFonts w:eastAsia="Times New Roman" w:cs="Times New Roman"/>
          <w:color w:val="00000A"/>
          <w:lang w:val="es-ES" w:eastAsia="zxx" w:bidi="ar-SA"/>
        </w:rPr>
        <w:t>1976 [1962] =</w:t>
      </w:r>
      <w:r>
        <w:rPr>
          <w:rFonts w:eastAsia="Times New Roman" w:cs="Times New Roman"/>
          <w:color w:val="00000A"/>
          <w:lang w:val="es-ES" w:eastAsia="zxx" w:bidi="ar-SA"/>
        </w:rPr>
        <w:t xml:space="preserve"> </w:t>
      </w:r>
      <w:commentRangeStart w:id="25"/>
      <w:r>
        <w:rPr>
          <w:rFonts w:eastAsia="Times New Roman" w:cs="Times New Roman"/>
          <w:color w:val="00000A"/>
          <w:lang w:val="es-ES" w:eastAsia="zxx" w:bidi="ar-SA"/>
        </w:rPr>
        <w:t xml:space="preserve">John </w:t>
      </w:r>
      <w:r>
        <w:rPr>
          <w:rFonts w:eastAsia="Times New Roman" w:cs="Times New Roman"/>
          <w:color w:val="00000A"/>
          <w:lang w:val="es-ES" w:eastAsia="zxx" w:bidi="ar-SA"/>
        </w:rPr>
        <w:t>L.</w:t>
      </w:r>
      <w:r>
        <w:rPr/>
      </w:r>
      <w:commentRangeEnd w:id="25"/>
      <w:r>
        <w:commentReference w:id="25"/>
      </w:r>
      <w:r>
        <w:rPr>
          <w:rFonts w:eastAsia="Times New Roman" w:cs="Times New Roman"/>
          <w:color w:val="00000A"/>
          <w:lang w:val="es-ES" w:eastAsia="zxx" w:bidi="ar-SA"/>
        </w:rPr>
        <w:t xml:space="preserve"> </w:t>
      </w:r>
      <w:r>
        <w:rPr>
          <w:rFonts w:eastAsia="Times New Roman" w:cs="Times New Roman"/>
          <w:color w:val="00000A"/>
          <w:lang w:val="es-ES" w:eastAsia="zxx" w:bidi="ar-SA"/>
        </w:rPr>
        <w:t xml:space="preserve">Austin </w:t>
      </w:r>
      <w:r>
        <w:rPr>
          <w:rFonts w:eastAsia="Times New Roman" w:cs="Times New Roman"/>
          <w:color w:val="00000A"/>
          <w:lang w:val="es-ES" w:eastAsia="zxx" w:bidi="ar-SA"/>
        </w:rPr>
        <w:t xml:space="preserve">1976 [1962]. </w:t>
      </w:r>
      <w:r>
        <w:rPr>
          <w:rStyle w:val="Slrcursiva"/>
          <w:rFonts w:eastAsia="Times New Roman" w:cs="Times New Roman"/>
          <w:color w:val="00000A"/>
          <w:lang w:val="es-ES" w:eastAsia="zxx" w:bidi="ar-SA"/>
        </w:rPr>
        <w:t>How to do things with words. The William James Lectures delivered at Harvard University in 1955. Edited by J. O. Urmson and Marina Sbisà</w:t>
      </w:r>
      <w:r>
        <w:rPr>
          <w:rFonts w:eastAsia="Times New Roman" w:cs="Times New Roman"/>
          <w:color w:val="00000A"/>
          <w:lang w:val="es-ES" w:eastAsia="zxx" w:bidi="ar-SA"/>
        </w:rPr>
        <w:t>. 2</w:t>
      </w:r>
      <w:r>
        <w:rPr>
          <w:rFonts w:eastAsia="Times New Roman" w:cs="Times New Roman"/>
          <w:color w:val="00000A"/>
          <w:lang w:val="es-ES" w:eastAsia="zxx" w:bidi="ar-SA"/>
        </w:rPr>
        <w:t>a</w:t>
      </w:r>
      <w:r>
        <w:rPr>
          <w:rFonts w:eastAsia="Times New Roman" w:cs="Times New Roman"/>
          <w:color w:val="00000A"/>
          <w:lang w:val="es-ES" w:eastAsia="zxx" w:bidi="ar-SA"/>
        </w:rPr>
        <w:t xml:space="preserve"> </w:t>
      </w:r>
      <w:r>
        <w:rPr>
          <w:rFonts w:eastAsia="Times New Roman" w:cs="Times New Roman"/>
          <w:color w:val="00000A"/>
          <w:lang w:val="es-ES" w:eastAsia="zxx" w:bidi="ar-SA"/>
        </w:rPr>
        <w:t>edición</w:t>
      </w:r>
      <w:r>
        <w:rPr>
          <w:rFonts w:eastAsia="Times New Roman" w:cs="Times New Roman"/>
          <w:color w:val="00000A"/>
          <w:lang w:val="es-ES" w:eastAsia="zxx" w:bidi="ar-SA"/>
        </w:rPr>
        <w:t>. London: Oxford University Press.</w:t>
      </w:r>
    </w:p>
    <w:p>
      <w:pPr>
        <w:pStyle w:val="Slrabreviaturasreferenciasbibliograficas"/>
        <w:rPr/>
      </w:pPr>
      <w:r>
        <w:rPr>
          <w:rFonts w:eastAsia="Times New Roman" w:cs="Times New Roman"/>
          <w:color w:val="00000A"/>
          <w:lang w:val="es-ES" w:eastAsia="zxx" w:bidi="ar-SA"/>
        </w:rPr>
        <w:t xml:space="preserve">Bartkova, </w:t>
      </w:r>
      <w:r>
        <w:rPr>
          <w:rFonts w:eastAsia="Times New Roman" w:cs="Times New Roman"/>
          <w:color w:val="00000A"/>
          <w:lang w:val="es-ES" w:eastAsia="zxx" w:bidi="ar-SA"/>
        </w:rPr>
        <w:t>Bastien &amp; Dargnat 2016 =</w:t>
      </w:r>
      <w:r>
        <w:rPr>
          <w:rFonts w:eastAsia="Times New Roman" w:cs="Times New Roman"/>
          <w:color w:val="00000A"/>
          <w:lang w:val="es-ES" w:eastAsia="zxx" w:bidi="ar-SA"/>
        </w:rPr>
        <w:t xml:space="preserve"> Katarina </w:t>
      </w:r>
      <w:r>
        <w:rPr>
          <w:rFonts w:eastAsia="Times New Roman" w:cs="Times New Roman"/>
          <w:color w:val="00000A"/>
          <w:lang w:val="es-ES" w:eastAsia="zxx" w:bidi="ar-SA"/>
        </w:rPr>
        <w:t>Bartkova</w:t>
      </w:r>
      <w:r>
        <w:rPr>
          <w:rFonts w:eastAsia="Times New Roman" w:cs="Times New Roman"/>
          <w:color w:val="00000A"/>
          <w:lang w:val="es-ES" w:eastAsia="zxx" w:bidi="ar-SA"/>
        </w:rPr>
        <w:t>, Alice Bastien, Mathilde Dargnat 2016. How to be a Discourse Particle? Jon Barnes et al. (</w:t>
      </w:r>
      <w:r>
        <w:rPr>
          <w:rFonts w:eastAsia="Times New Roman" w:cs="Times New Roman"/>
          <w:color w:val="00000A"/>
          <w:lang w:val="es-ES" w:eastAsia="zxx" w:bidi="ar-SA"/>
        </w:rPr>
        <w:t>e</w:t>
      </w:r>
      <w:r>
        <w:rPr>
          <w:rFonts w:eastAsia="Times New Roman" w:cs="Times New Roman"/>
          <w:color w:val="00000A"/>
          <w:lang w:val="es-ES" w:eastAsia="zxx" w:bidi="ar-SA"/>
        </w:rPr>
        <w:t xml:space="preserve">ds.). </w:t>
      </w:r>
      <w:r>
        <w:rPr>
          <w:rStyle w:val="Slrcursiva"/>
          <w:rFonts w:eastAsia="Times New Roman" w:cs="Times New Roman"/>
          <w:iCs/>
          <w:color w:val="00000A"/>
          <w:lang w:val="es-ES" w:eastAsia="zxx" w:bidi="ar-SA"/>
        </w:rPr>
        <w:t>Speech Prosody 2016. 31 May - 3 Jun 2016, Boston, USA</w:t>
      </w:r>
      <w:r>
        <w:rPr>
          <w:rFonts w:eastAsia="Times New Roman" w:cs="Times New Roman"/>
          <w:color w:val="00000A"/>
          <w:lang w:val="es-ES" w:eastAsia="zxx" w:bidi="ar-SA"/>
        </w:rPr>
        <w:t xml:space="preserve">. </w:t>
      </w:r>
      <w:hyperlink r:id="rId5">
        <w:r>
          <w:rPr>
            <w:rStyle w:val="InternetLink"/>
            <w:lang w:val="es-ES"/>
          </w:rPr>
          <w:t>https://www.isca-speech.org/archive/SpeechProsody_2016/pdfs/258.pdf</w:t>
        </w:r>
      </w:hyperlink>
      <w:r>
        <w:rPr>
          <w:rFonts w:eastAsia="Times New Roman" w:cs="Times New Roman"/>
          <w:color w:val="00000A"/>
          <w:lang w:val="es-ES" w:eastAsia="zxx" w:bidi="ar-SA"/>
        </w:rPr>
        <w:t>.</w:t>
      </w:r>
    </w:p>
    <w:p>
      <w:pPr>
        <w:pStyle w:val="Slrabreviaturasreferenciasbibliograficas"/>
        <w:rPr/>
      </w:pPr>
      <w:r>
        <w:rPr>
          <w:rFonts w:eastAsia="Times New Roman" w:cs="Times New Roman"/>
          <w:color w:val="00000A"/>
          <w:lang w:val="es-ES" w:eastAsia="zxx" w:bidi="ar-SA"/>
        </w:rPr>
        <w:t xml:space="preserve">Băsescu </w:t>
      </w:r>
      <w:r>
        <w:rPr>
          <w:rFonts w:eastAsia="Times New Roman" w:cs="Times New Roman"/>
          <w:color w:val="00000A"/>
          <w:lang w:val="es-ES" w:eastAsia="zxx" w:bidi="ar-SA"/>
        </w:rPr>
        <w:t>2013 =</w:t>
      </w:r>
      <w:r>
        <w:rPr>
          <w:rFonts w:eastAsia="Times New Roman" w:cs="Times New Roman"/>
          <w:color w:val="00000A"/>
          <w:lang w:val="es-ES" w:eastAsia="zxx" w:bidi="ar-SA"/>
        </w:rPr>
        <w:t xml:space="preserve"> Traian Băsescu 2013. </w:t>
      </w:r>
      <w:r>
        <w:rPr>
          <w:rStyle w:val="Slrcursiva"/>
          <w:rFonts w:eastAsia="Times New Roman" w:cs="Times New Roman"/>
          <w:color w:val="00000A"/>
          <w:lang w:val="es-ES" w:eastAsia="zxx" w:bidi="ar-SA"/>
        </w:rPr>
        <w:t>Să găsiţi soluţia corectă!</w:t>
      </w:r>
      <w:r>
        <w:rPr>
          <w:rFonts w:eastAsia="Times New Roman" w:cs="Times New Roman"/>
          <w:color w:val="00000A"/>
          <w:lang w:val="es-ES" w:eastAsia="zxx" w:bidi="ar-SA"/>
        </w:rPr>
        <w:t xml:space="preserve"> Radio România, 23 mar</w:t>
      </w:r>
      <w:r>
        <w:rPr>
          <w:rFonts w:eastAsia="Times New Roman" w:cs="Times New Roman"/>
          <w:color w:val="00000A"/>
          <w:lang w:val="es-ES" w:eastAsia="zxx" w:bidi="ar-SA"/>
        </w:rPr>
        <w:t>zo</w:t>
      </w:r>
      <w:r>
        <w:rPr>
          <w:rFonts w:eastAsia="Times New Roman" w:cs="Times New Roman"/>
          <w:color w:val="00000A"/>
          <w:lang w:val="es-ES" w:eastAsia="zxx" w:bidi="ar-SA"/>
        </w:rPr>
        <w:t xml:space="preserve"> 2013. </w:t>
      </w:r>
      <w:hyperlink r:id="rId6">
        <w:r>
          <w:rPr>
            <w:rStyle w:val="InternetLink"/>
            <w:lang w:val="es-ES"/>
          </w:rPr>
          <w:t>http://www.politicaromaneasca.ro/%20live_text_basescu_la_conventia_pdl_sa_gasiti_solutia_corecta-13636</w:t>
        </w:r>
      </w:hyperlink>
      <w:r>
        <w:rPr>
          <w:rFonts w:eastAsia="Times New Roman" w:cs="Times New Roman"/>
          <w:color w:val="00000A"/>
          <w:lang w:val="es-ES" w:eastAsia="zxx" w:bidi="ar-SA"/>
        </w:rPr>
        <w:t>.</w:t>
      </w:r>
    </w:p>
    <w:p>
      <w:pPr>
        <w:pStyle w:val="Slrabreviaturasreferenciasbibliograficas"/>
        <w:rPr/>
      </w:pPr>
      <w:r>
        <w:rPr>
          <w:rFonts w:eastAsia="Times New Roman" w:cs="Times New Roman"/>
          <w:color w:val="00000A"/>
          <w:lang w:val="es-ES" w:eastAsia="zxx" w:bidi="ar-SA"/>
        </w:rPr>
        <w:t xml:space="preserve">Batllori </w:t>
      </w:r>
      <w:r>
        <w:rPr>
          <w:rFonts w:eastAsia="Times New Roman" w:cs="Times New Roman"/>
          <w:color w:val="00000A"/>
          <w:lang w:val="es-ES" w:eastAsia="zxx" w:bidi="ar-SA"/>
        </w:rPr>
        <w:t xml:space="preserve">&amp; Hernanz 2011 = </w:t>
      </w:r>
      <w:r>
        <w:rPr>
          <w:rFonts w:eastAsia="Times New Roman" w:cs="Times New Roman"/>
          <w:color w:val="00000A"/>
          <w:lang w:val="es-ES" w:eastAsia="zxx" w:bidi="ar-SA"/>
        </w:rPr>
        <w:t xml:space="preserve">Montserrat Batllori, M. Lluïsa Hernanz 2011. Variación y periferia izquierda: la anteposición de foco débil en español y en catalán. </w:t>
      </w:r>
      <w:r>
        <w:rPr>
          <w:rStyle w:val="Slrcursiva"/>
          <w:rFonts w:eastAsia="Times New Roman" w:cs="Times New Roman"/>
          <w:iCs w:val="false"/>
          <w:color w:val="00000A"/>
          <w:lang w:eastAsia="zxx" w:bidi="ar-SA"/>
        </w:rPr>
        <w:t>18. Congreso de la asociación alemana de hispanistas, Universität Passau, 23-26 de marzo de 2011</w:t>
      </w:r>
      <w:r>
        <w:rPr>
          <w:rFonts w:eastAsia="Times New Roman" w:cs="Times New Roman"/>
          <w:color w:val="00000A"/>
          <w:lang w:val="es-ES" w:eastAsia="zxx" w:bidi="ar-SA"/>
        </w:rPr>
        <w:t xml:space="preserve">. </w:t>
      </w:r>
      <w:hyperlink r:id="rId7">
        <w:r>
          <w:rPr>
            <w:rStyle w:val="InternetLink"/>
          </w:rPr>
          <w:t>http://hdl.handle.net/10256/3964</w:t>
        </w:r>
      </w:hyperlink>
      <w:r>
        <w:rPr>
          <w:rFonts w:eastAsia="Times New Roman" w:cs="Times New Roman"/>
          <w:color w:val="00000A"/>
          <w:lang w:val="es-ES" w:eastAsia="zxx" w:bidi="ar-SA"/>
        </w:rPr>
        <w:t>.</w:t>
      </w:r>
    </w:p>
    <w:p>
      <w:pPr>
        <w:pStyle w:val="Slrabreviaturasreferenciasbibliograficas"/>
        <w:rPr/>
      </w:pPr>
      <w:r>
        <w:rPr>
          <w:rFonts w:eastAsia="Times New Roman" w:cs="Times New Roman"/>
          <w:color w:val="00000A"/>
          <w:lang w:val="es-ES" w:eastAsia="zxx" w:bidi="ar-SA"/>
        </w:rPr>
        <w:t xml:space="preserve">Bazzanella </w:t>
      </w:r>
      <w:r>
        <w:rPr>
          <w:rFonts w:eastAsia="Times New Roman" w:cs="Times New Roman"/>
          <w:color w:val="00000A"/>
          <w:lang w:val="es-ES" w:eastAsia="zxx" w:bidi="ar-SA"/>
        </w:rPr>
        <w:t>2003a =</w:t>
      </w:r>
      <w:r>
        <w:rPr>
          <w:rFonts w:eastAsia="Times New Roman" w:cs="Times New Roman"/>
          <w:color w:val="00000A"/>
          <w:lang w:val="es-ES" w:eastAsia="zxx" w:bidi="ar-SA"/>
        </w:rPr>
        <w:t xml:space="preserve"> Carla </w:t>
      </w:r>
      <w:r>
        <w:rPr>
          <w:rFonts w:eastAsia="Times New Roman" w:cs="Times New Roman"/>
          <w:color w:val="00000A"/>
          <w:lang w:val="es-ES" w:eastAsia="zxx" w:bidi="ar-SA"/>
        </w:rPr>
        <w:t xml:space="preserve">Bazzanella </w:t>
      </w:r>
      <w:r>
        <w:rPr>
          <w:rFonts w:eastAsia="Times New Roman" w:cs="Times New Roman"/>
          <w:color w:val="00000A"/>
          <w:lang w:val="es-ES" w:eastAsia="zxx" w:bidi="ar-SA"/>
        </w:rPr>
        <w:t>2003. Discourse markers and politeness in Old Italian. Gudrun Held (</w:t>
      </w:r>
      <w:r>
        <w:rPr>
          <w:rFonts w:eastAsia="Times New Roman" w:cs="Times New Roman"/>
          <w:color w:val="00000A"/>
          <w:lang w:val="es-ES" w:eastAsia="zxx" w:bidi="ar-SA"/>
        </w:rPr>
        <w:t>e</w:t>
      </w:r>
      <w:r>
        <w:rPr>
          <w:rFonts w:eastAsia="Times New Roman" w:cs="Times New Roman"/>
          <w:color w:val="00000A"/>
          <w:lang w:val="es-ES" w:eastAsia="zxx" w:bidi="ar-SA"/>
        </w:rPr>
        <w:t xml:space="preserve">d.). </w:t>
      </w:r>
      <w:r>
        <w:rPr>
          <w:rStyle w:val="Slrcursiva"/>
          <w:rFonts w:eastAsia="Times New Roman" w:cs="Times New Roman"/>
          <w:iCs/>
          <w:color w:val="00000A"/>
          <w:lang w:val="es-ES" w:eastAsia="zxx" w:bidi="ar-SA"/>
        </w:rPr>
        <w:t>Partikeln und Höflichkeit</w:t>
      </w:r>
      <w:r>
        <w:rPr>
          <w:rFonts w:eastAsia="Times New Roman" w:cs="Times New Roman"/>
          <w:color w:val="00000A"/>
          <w:lang w:val="es-ES" w:eastAsia="zxx" w:bidi="ar-SA"/>
        </w:rPr>
        <w:t>. Frankfurt am Main: Lang, 247-268.</w:t>
      </w:r>
    </w:p>
    <w:p>
      <w:pPr>
        <w:pStyle w:val="Slrabreviaturasreferenciasbibliograficas"/>
        <w:rPr/>
      </w:pPr>
      <w:r>
        <w:rPr>
          <w:rFonts w:eastAsia="Times New Roman" w:cs="Times New Roman"/>
          <w:color w:val="00000A"/>
          <w:lang w:val="es-ES" w:eastAsia="zxx" w:bidi="ar-SA"/>
        </w:rPr>
        <w:t xml:space="preserve">Bazzanella </w:t>
      </w:r>
      <w:r>
        <w:rPr>
          <w:rFonts w:eastAsia="Times New Roman" w:cs="Times New Roman"/>
          <w:color w:val="00000A"/>
          <w:lang w:val="es-ES" w:eastAsia="zxx" w:bidi="ar-SA"/>
        </w:rPr>
        <w:t>2003b =</w:t>
      </w:r>
      <w:r>
        <w:rPr>
          <w:rFonts w:eastAsia="Times New Roman" w:cs="Times New Roman"/>
          <w:color w:val="00000A"/>
          <w:lang w:val="es-ES" w:eastAsia="zxx" w:bidi="ar-SA"/>
        </w:rPr>
        <w:t xml:space="preserve"> Carla </w:t>
      </w:r>
      <w:r>
        <w:rPr>
          <w:rFonts w:eastAsia="Times New Roman" w:cs="Times New Roman"/>
          <w:color w:val="00000A"/>
          <w:lang w:val="es-ES" w:eastAsia="zxx" w:bidi="ar-SA"/>
        </w:rPr>
        <w:t xml:space="preserve">Bazzanella </w:t>
      </w:r>
      <w:r>
        <w:rPr>
          <w:rFonts w:eastAsia="Times New Roman" w:cs="Times New Roman"/>
          <w:color w:val="00000A"/>
          <w:lang w:val="es-ES" w:eastAsia="zxx" w:bidi="ar-SA"/>
        </w:rPr>
        <w:t xml:space="preserve">2003. Dal latino </w:t>
      </w:r>
      <w:r>
        <w:rPr>
          <w:rStyle w:val="Slrcursiva"/>
          <w:rFonts w:eastAsia="Times New Roman" w:cs="Times New Roman"/>
          <w:iCs/>
          <w:color w:val="00000A"/>
          <w:lang w:val="es-ES" w:eastAsia="zxx" w:bidi="ar-SA"/>
        </w:rPr>
        <w:t>ante</w:t>
      </w:r>
      <w:r>
        <w:rPr>
          <w:rFonts w:eastAsia="Times New Roman" w:cs="Times New Roman"/>
          <w:color w:val="00000A"/>
          <w:lang w:val="es-ES" w:eastAsia="zxx" w:bidi="ar-SA"/>
        </w:rPr>
        <w:t xml:space="preserve"> all'italiano </w:t>
      </w:r>
      <w:r>
        <w:rPr>
          <w:rStyle w:val="Slrcursiva"/>
          <w:rFonts w:eastAsia="Times New Roman" w:cs="Times New Roman"/>
          <w:iCs/>
          <w:color w:val="00000A"/>
          <w:lang w:val="es-ES" w:eastAsia="zxx" w:bidi="ar-SA"/>
        </w:rPr>
        <w:t>anzi</w:t>
      </w:r>
      <w:r>
        <w:rPr>
          <w:rFonts w:eastAsia="Times New Roman" w:cs="Times New Roman"/>
          <w:color w:val="00000A"/>
          <w:lang w:val="es-ES" w:eastAsia="zxx" w:bidi="ar-SA"/>
        </w:rPr>
        <w:t>: La 'deriva modale</w:t>
      </w:r>
      <w:r>
        <w:rPr>
          <w:rFonts w:eastAsia="Times New Roman" w:cs="Times New Roman"/>
          <w:color w:val="00000A"/>
          <w:lang w:val="es-ES" w:eastAsia="zxx" w:bidi="ar-SA"/>
        </w:rPr>
        <w:t>'</w:t>
      </w:r>
      <w:r>
        <w:rPr>
          <w:rFonts w:eastAsia="Times New Roman" w:cs="Times New Roman"/>
          <w:color w:val="00000A"/>
          <w:lang w:val="es-ES" w:eastAsia="zxx" w:bidi="ar-SA"/>
        </w:rPr>
        <w:t>. Alessandro Garcea (</w:t>
      </w:r>
      <w:r>
        <w:rPr>
          <w:rFonts w:eastAsia="Times New Roman" w:cs="Times New Roman"/>
          <w:color w:val="00000A"/>
          <w:lang w:val="es-ES" w:eastAsia="zxx" w:bidi="ar-SA"/>
        </w:rPr>
        <w:t>e</w:t>
      </w:r>
      <w:r>
        <w:rPr>
          <w:rFonts w:eastAsia="Times New Roman" w:cs="Times New Roman"/>
          <w:color w:val="00000A"/>
          <w:lang w:val="es-ES" w:eastAsia="zxx" w:bidi="ar-SA"/>
        </w:rPr>
        <w:t xml:space="preserve">d.). </w:t>
      </w:r>
      <w:r>
        <w:rPr>
          <w:rFonts w:eastAsia="Times New Roman" w:cs="Times New Roman"/>
          <w:i w:val="false"/>
          <w:iCs w:val="false"/>
          <w:color w:val="00000A"/>
          <w:lang w:val="es-ES" w:eastAsia="zxx" w:bidi="ar-SA"/>
        </w:rPr>
        <w:t xml:space="preserve">Colloquia absentium. </w:t>
      </w:r>
      <w:r>
        <w:rPr>
          <w:rStyle w:val="Slrcursiva"/>
          <w:rFonts w:eastAsia="Times New Roman" w:cs="Times New Roman"/>
          <w:iCs/>
          <w:color w:val="00000A"/>
          <w:lang w:val="es-ES" w:eastAsia="zxx" w:bidi="ar-SA"/>
        </w:rPr>
        <w:t>Studi sulla comunicazione epistolare in Cicerone</w:t>
      </w:r>
      <w:r>
        <w:rPr>
          <w:rFonts w:eastAsia="Times New Roman" w:cs="Times New Roman"/>
          <w:color w:val="00000A"/>
          <w:lang w:val="es-ES" w:eastAsia="zxx" w:bidi="ar-SA"/>
        </w:rPr>
        <w:t>. Torino: Rosenberg &amp; Sellier, 123-140.</w:t>
      </w:r>
    </w:p>
    <w:p>
      <w:pPr>
        <w:pStyle w:val="Slrabreviaturasreferenciasbibliograficas"/>
        <w:rPr/>
      </w:pPr>
      <w:r>
        <w:rPr>
          <w:rStyle w:val="Slrcursiva"/>
          <w:rFonts w:eastAsia="Times New Roman" w:cs="Times New Roman"/>
          <w:iCs/>
          <w:color w:val="00000A"/>
          <w:lang w:val="es-ES" w:eastAsia="zxx" w:bidi="ar-SA"/>
        </w:rPr>
        <w:t>Belle Hélène</w:t>
      </w:r>
      <w:r>
        <w:rPr>
          <w:rFonts w:eastAsia="Times New Roman" w:cs="Times New Roman"/>
          <w:i w:val="false"/>
          <w:iCs w:val="false"/>
          <w:color w:val="00000A"/>
          <w:lang w:val="es-ES" w:eastAsia="zxx" w:bidi="ar-SA"/>
        </w:rPr>
        <w:t xml:space="preserve"> = Jehan Wauquelin. </w:t>
      </w:r>
      <w:r>
        <w:rPr>
          <w:rStyle w:val="Slrcursiva"/>
          <w:rFonts w:eastAsia="Times New Roman" w:cs="Times New Roman"/>
          <w:iCs/>
          <w:color w:val="00000A"/>
          <w:lang w:val="es-ES" w:eastAsia="zxx" w:bidi="ar-SA"/>
        </w:rPr>
        <w:t>La Belle Hélène de Constantinople</w:t>
      </w:r>
      <w:r>
        <w:rPr>
          <w:rFonts w:eastAsia="Times New Roman" w:cs="Times New Roman"/>
          <w:i w:val="false"/>
          <w:iCs w:val="false"/>
          <w:color w:val="00000A"/>
          <w:lang w:val="es-ES" w:eastAsia="zxx" w:bidi="ar-SA"/>
        </w:rPr>
        <w:t xml:space="preserve"> </w:t>
      </w:r>
      <w:commentRangeStart w:id="26"/>
      <w:r>
        <w:rPr>
          <w:rFonts w:eastAsia="Times New Roman" w:cs="Times New Roman"/>
          <w:i w:val="false"/>
          <w:iCs w:val="false"/>
          <w:color w:val="00000A"/>
          <w:lang w:val="es-ES" w:eastAsia="zxx" w:bidi="ar-SA"/>
        </w:rPr>
        <w:t>(Bruxelles, Bibliothèque Royale de Belgique, ms. 9967, 1448)</w:t>
      </w:r>
      <w:r>
        <w:rPr/>
      </w:r>
      <w:commentRangeEnd w:id="26"/>
      <w:r>
        <w:commentReference w:id="26"/>
      </w:r>
      <w:r>
        <w:rPr>
          <w:rFonts w:eastAsia="Times New Roman" w:cs="Times New Roman"/>
          <w:i w:val="false"/>
          <w:iCs w:val="false"/>
          <w:color w:val="00000A"/>
          <w:lang w:val="es-ES" w:eastAsia="zxx" w:bidi="ar-SA"/>
        </w:rPr>
        <w:t>. Marie-Claude de Crécy (</w:t>
      </w:r>
      <w:r>
        <w:rPr>
          <w:rFonts w:eastAsia="Times New Roman" w:cs="Times New Roman"/>
          <w:i w:val="false"/>
          <w:iCs w:val="false"/>
          <w:color w:val="00000A"/>
          <w:lang w:val="es-ES" w:eastAsia="zxx" w:bidi="ar-SA"/>
        </w:rPr>
        <w:t>e</w:t>
      </w:r>
      <w:r>
        <w:rPr>
          <w:rFonts w:eastAsia="Times New Roman" w:cs="Times New Roman"/>
          <w:i w:val="false"/>
          <w:iCs w:val="false"/>
          <w:color w:val="00000A"/>
          <w:lang w:val="es-ES" w:eastAsia="zxx" w:bidi="ar-SA"/>
        </w:rPr>
        <w:t xml:space="preserve">d.) </w:t>
      </w:r>
      <w:r>
        <w:rPr>
          <w:rFonts w:eastAsia="Times New Roman" w:cs="Times New Roman"/>
          <w:i w:val="false"/>
          <w:iCs w:val="false"/>
          <w:color w:val="00000A"/>
          <w:lang w:val="es-ES" w:eastAsia="zxx" w:bidi="ar-SA"/>
        </w:rPr>
        <w:t>2002</w:t>
      </w:r>
      <w:r>
        <w:rPr>
          <w:rFonts w:eastAsia="Times New Roman" w:cs="Times New Roman"/>
          <w:i w:val="false"/>
          <w:iCs w:val="false"/>
          <w:color w:val="00000A"/>
          <w:lang w:val="es-ES" w:eastAsia="zxx" w:bidi="ar-SA"/>
        </w:rPr>
        <w:t>. Genève: Droz.</w:t>
      </w:r>
    </w:p>
    <w:p>
      <w:pPr>
        <w:pStyle w:val="Slrabreviaturasreferenciasbibliograficas"/>
        <w:rPr/>
      </w:pPr>
      <w:r>
        <w:rPr>
          <w:rFonts w:eastAsia="Times New Roman" w:cs="Times New Roman"/>
          <w:color w:val="00000A"/>
          <w:lang w:val="es-ES" w:eastAsia="zxx" w:bidi="ar-SA"/>
        </w:rPr>
        <w:t xml:space="preserve">Benveniste </w:t>
      </w:r>
      <w:r>
        <w:rPr>
          <w:rFonts w:eastAsia="Times New Roman" w:cs="Times New Roman"/>
          <w:color w:val="00000A"/>
          <w:lang w:val="es-ES" w:eastAsia="zxx" w:bidi="ar-SA"/>
        </w:rPr>
        <w:t>1966 [1958] =</w:t>
      </w:r>
      <w:r>
        <w:rPr>
          <w:rFonts w:eastAsia="Times New Roman" w:cs="Times New Roman"/>
          <w:color w:val="00000A"/>
          <w:lang w:val="es-ES" w:eastAsia="zxx" w:bidi="ar-SA"/>
        </w:rPr>
        <w:t xml:space="preserve"> Émile </w:t>
      </w:r>
      <w:r>
        <w:rPr>
          <w:rFonts w:eastAsia="Times New Roman" w:cs="Times New Roman"/>
          <w:color w:val="00000A"/>
          <w:lang w:val="es-ES" w:eastAsia="zxx" w:bidi="ar-SA"/>
        </w:rPr>
        <w:t xml:space="preserve">Benveniste </w:t>
      </w:r>
      <w:r>
        <w:rPr>
          <w:rFonts w:eastAsia="Times New Roman" w:cs="Times New Roman"/>
          <w:color w:val="00000A"/>
          <w:lang w:val="es-ES" w:eastAsia="zxx" w:bidi="ar-SA"/>
        </w:rPr>
        <w:t xml:space="preserve">1966 [1958]. De la subjectivité dans le langage. Émile Benveniste. </w:t>
      </w:r>
      <w:r>
        <w:rPr>
          <w:rStyle w:val="Slrcursiva"/>
          <w:rFonts w:eastAsia="Times New Roman" w:cs="Times New Roman"/>
          <w:color w:val="00000A"/>
          <w:lang w:val="es-ES" w:eastAsia="zxx" w:bidi="ar-SA"/>
        </w:rPr>
        <w:t>Problèmes de linguistique générale</w:t>
      </w:r>
      <w:r>
        <w:rPr>
          <w:rFonts w:eastAsia="Times New Roman" w:cs="Times New Roman"/>
          <w:color w:val="00000A"/>
          <w:lang w:val="es-ES" w:eastAsia="zxx" w:bidi="ar-SA"/>
        </w:rPr>
        <w:t xml:space="preserve">. Vol. 1. </w:t>
      </w:r>
      <w:r>
        <w:rPr>
          <w:rFonts w:eastAsia="Times New Roman" w:cs="Times New Roman"/>
          <w:color w:val="00000A"/>
          <w:lang w:val="es-ES" w:eastAsia="zxx" w:bidi="ar-SA"/>
        </w:rPr>
        <w:t>Paris:</w:t>
      </w:r>
      <w:r>
        <w:rPr>
          <w:rFonts w:eastAsia="Times New Roman" w:cs="Times New Roman"/>
          <w:color w:val="00000A"/>
          <w:lang w:val="es-ES" w:eastAsia="zxx" w:bidi="ar-SA"/>
        </w:rPr>
        <w:t xml:space="preserve"> Gallimard [</w:t>
      </w:r>
      <w:r>
        <w:rPr>
          <w:rFonts w:eastAsia="Times New Roman" w:cs="Times New Roman"/>
          <w:color w:val="00000A"/>
          <w:lang w:val="es-ES" w:eastAsia="zxx" w:bidi="ar-SA"/>
        </w:rPr>
        <w:t>pr</w:t>
      </w:r>
      <w:r>
        <w:rPr>
          <w:rFonts w:eastAsia="Times New Roman" w:cs="Times New Roman"/>
          <w:color w:val="00000A"/>
          <w:lang w:val="es-ES" w:eastAsia="zxx" w:bidi="ar-SA"/>
        </w:rPr>
        <w:t>imera</w:t>
      </w:r>
      <w:r>
        <w:rPr>
          <w:rFonts w:eastAsia="Times New Roman" w:cs="Times New Roman"/>
          <w:color w:val="00000A"/>
          <w:lang w:val="es-ES" w:eastAsia="zxx" w:bidi="ar-SA"/>
        </w:rPr>
        <w:t xml:space="preserve"> publica</w:t>
      </w:r>
      <w:r>
        <w:rPr>
          <w:rFonts w:eastAsia="Times New Roman" w:cs="Times New Roman"/>
          <w:color w:val="00000A"/>
          <w:lang w:val="es-ES" w:eastAsia="zxx" w:bidi="ar-SA"/>
        </w:rPr>
        <w:t>ción en</w:t>
      </w:r>
      <w:r>
        <w:rPr>
          <w:rFonts w:eastAsia="Times New Roman" w:cs="Times New Roman"/>
          <w:color w:val="00000A"/>
          <w:lang w:val="es-ES" w:eastAsia="zxx" w:bidi="ar-SA"/>
        </w:rPr>
        <w:t xml:space="preserve"> </w:t>
      </w:r>
      <w:r>
        <w:rPr>
          <w:rStyle w:val="Slrcursiva"/>
          <w:rFonts w:eastAsia="Times New Roman" w:cs="Times New Roman"/>
          <w:color w:val="00000A"/>
          <w:lang w:val="es-ES" w:eastAsia="zxx" w:bidi="ar-SA"/>
        </w:rPr>
        <w:t>Journal de Psychologie</w:t>
      </w:r>
      <w:r>
        <w:rPr>
          <w:rFonts w:eastAsia="Times New Roman" w:cs="Times New Roman"/>
          <w:color w:val="00000A"/>
          <w:lang w:val="es-ES" w:eastAsia="zxx" w:bidi="ar-SA"/>
        </w:rPr>
        <w:t xml:space="preserve"> </w:t>
      </w:r>
      <w:r>
        <w:rPr>
          <w:rFonts w:eastAsia="Times New Roman" w:cs="Times New Roman"/>
          <w:color w:val="00000A"/>
          <w:lang w:val="es-ES" w:eastAsia="zxx" w:bidi="ar-SA"/>
        </w:rPr>
        <w:t>55,</w:t>
      </w:r>
      <w:r>
        <w:rPr>
          <w:rFonts w:eastAsia="Times New Roman" w:cs="Times New Roman"/>
          <w:color w:val="00000A"/>
          <w:lang w:val="es-ES" w:eastAsia="zxx" w:bidi="ar-SA"/>
        </w:rPr>
        <w:t xml:space="preserve"> 257-265], 258-266.</w:t>
      </w:r>
    </w:p>
    <w:p>
      <w:pPr>
        <w:pStyle w:val="Slrabreviaturasreferenciasbibliograficas"/>
        <w:rPr/>
      </w:pPr>
      <w:r>
        <w:rPr>
          <w:rFonts w:eastAsia="Times New Roman" w:cs="Times New Roman"/>
          <w:color w:val="00000A"/>
          <w:lang w:eastAsia="zxx" w:bidi="ar-SA"/>
        </w:rPr>
        <w:t xml:space="preserve">Berschin, </w:t>
      </w:r>
      <w:r>
        <w:rPr>
          <w:rFonts w:eastAsia="Times New Roman" w:cs="Times New Roman"/>
          <w:color w:val="00000A"/>
          <w:lang w:eastAsia="zxx" w:bidi="ar-SA"/>
        </w:rPr>
        <w:t xml:space="preserve">Fernández-Sevilla &amp; Felixberger 2012 = </w:t>
      </w:r>
      <w:r>
        <w:rPr>
          <w:rFonts w:eastAsia="Times New Roman" w:cs="Times New Roman"/>
          <w:color w:val="00000A"/>
          <w:lang w:eastAsia="zxx" w:bidi="ar-SA"/>
        </w:rPr>
        <w:t xml:space="preserve">Helmut </w:t>
      </w:r>
      <w:r>
        <w:rPr>
          <w:rFonts w:eastAsia="Times New Roman" w:cs="Times New Roman"/>
          <w:color w:val="00000A"/>
          <w:lang w:eastAsia="zxx" w:bidi="ar-SA"/>
        </w:rPr>
        <w:t>Berschin</w:t>
      </w:r>
      <w:r>
        <w:rPr>
          <w:rFonts w:eastAsia="Times New Roman" w:cs="Times New Roman"/>
          <w:color w:val="00000A"/>
          <w:lang w:eastAsia="zxx" w:bidi="ar-SA"/>
        </w:rPr>
        <w:t xml:space="preserve">, Julio Fernández-Sevilla, Josef Felixberger 2012. </w:t>
      </w:r>
      <w:r>
        <w:rPr>
          <w:rStyle w:val="Slrcursiva"/>
          <w:rFonts w:eastAsia="Times New Roman" w:cs="Times New Roman"/>
          <w:iCs w:val="false"/>
          <w:color w:val="00000A"/>
          <w:lang w:eastAsia="zxx" w:bidi="ar-SA"/>
        </w:rPr>
        <w:t>Die spanische Sprache: Verbreitung - Geschichte - Struktur</w:t>
      </w:r>
      <w:r>
        <w:rPr>
          <w:rFonts w:eastAsia="Times New Roman" w:cs="Times New Roman"/>
          <w:color w:val="00000A"/>
          <w:lang w:eastAsia="zxx" w:bidi="ar-SA"/>
        </w:rPr>
        <w:t>. 4</w:t>
      </w:r>
      <w:r>
        <w:rPr>
          <w:rFonts w:eastAsia="Times New Roman" w:cs="Times New Roman"/>
          <w:color w:val="00000A"/>
          <w:lang w:eastAsia="zxx" w:bidi="ar-SA"/>
        </w:rPr>
        <w:t>a</w:t>
      </w:r>
      <w:r>
        <w:rPr>
          <w:rFonts w:eastAsia="Times New Roman" w:cs="Times New Roman"/>
          <w:color w:val="00000A"/>
          <w:lang w:eastAsia="zxx" w:bidi="ar-SA"/>
        </w:rPr>
        <w:t xml:space="preserve"> </w:t>
      </w:r>
      <w:r>
        <w:rPr>
          <w:rFonts w:eastAsia="Times New Roman" w:cs="Times New Roman"/>
          <w:color w:val="00000A"/>
          <w:lang w:eastAsia="zxx" w:bidi="ar-SA"/>
        </w:rPr>
        <w:t>e</w:t>
      </w:r>
      <w:r>
        <w:rPr>
          <w:rFonts w:eastAsia="Times New Roman" w:cs="Times New Roman"/>
          <w:color w:val="00000A"/>
          <w:lang w:eastAsia="zxx" w:bidi="ar-SA"/>
        </w:rPr>
        <w:t>dición</w:t>
      </w:r>
      <w:r>
        <w:rPr>
          <w:rFonts w:eastAsia="Times New Roman" w:cs="Times New Roman"/>
          <w:color w:val="00000A"/>
          <w:lang w:eastAsia="zxx" w:bidi="ar-SA"/>
        </w:rPr>
        <w:t>. Hildesheim: Olms.</w:t>
      </w:r>
    </w:p>
    <w:p>
      <w:pPr>
        <w:pStyle w:val="Slrabreviaturasreferenciasbibliograficas"/>
        <w:rPr/>
      </w:pPr>
      <w:r>
        <w:rPr>
          <w:rStyle w:val="Slrcursiva"/>
          <w:rFonts w:eastAsia="Times New Roman" w:cs="Times New Roman"/>
          <w:iCs/>
          <w:color w:val="00000A"/>
          <w:lang w:val="es-ES" w:eastAsia="zxx" w:bidi="ar-SA"/>
        </w:rPr>
        <w:t>BFM</w:t>
      </w:r>
      <w:r>
        <w:rPr>
          <w:rFonts w:eastAsia="Times New Roman" w:cs="Times New Roman"/>
          <w:color w:val="00000A"/>
          <w:lang w:val="es-ES" w:eastAsia="zxx" w:bidi="ar-SA"/>
        </w:rPr>
        <w:t xml:space="preserve"> = </w:t>
      </w:r>
      <w:r>
        <w:rPr>
          <w:rFonts w:eastAsia="Times New Roman" w:cs="Times New Roman"/>
          <w:color w:val="00000A"/>
          <w:lang w:val="es-ES" w:eastAsia="zxx" w:bidi="ar-SA"/>
        </w:rPr>
        <w:t>École normale supérieure de Lyon</w:t>
      </w:r>
      <w:r>
        <w:rPr>
          <w:rFonts w:eastAsia="Times New Roman" w:cs="Times New Roman"/>
          <w:color w:val="00000A"/>
          <w:lang w:val="es-ES" w:eastAsia="zxx" w:bidi="ar-SA"/>
        </w:rPr>
        <w:t xml:space="preserve"> (</w:t>
      </w:r>
      <w:r>
        <w:rPr>
          <w:rFonts w:eastAsia="Times New Roman" w:cs="Times New Roman"/>
          <w:color w:val="00000A"/>
          <w:lang w:val="es-ES" w:eastAsia="zxx" w:bidi="ar-SA"/>
        </w:rPr>
        <w:t>e</w:t>
      </w:r>
      <w:r>
        <w:rPr>
          <w:rFonts w:eastAsia="Times New Roman" w:cs="Times New Roman"/>
          <w:color w:val="00000A"/>
          <w:lang w:val="es-ES" w:eastAsia="zxx" w:bidi="ar-SA"/>
        </w:rPr>
        <w:t xml:space="preserve">d.) </w:t>
      </w:r>
      <w:r>
        <w:rPr>
          <w:rFonts w:eastAsia="Times New Roman" w:cs="Times New Roman"/>
          <w:color w:val="00000A"/>
          <w:lang w:val="es-ES" w:eastAsia="zxx" w:bidi="ar-SA"/>
        </w:rPr>
        <w:t>1989-</w:t>
      </w:r>
      <w:commentRangeStart w:id="27"/>
      <w:r>
        <w:rPr>
          <w:rFonts w:eastAsia="Times New Roman" w:cs="Times New Roman"/>
          <w:color w:val="00000A"/>
          <w:lang w:val="es-ES" w:eastAsia="zxx" w:bidi="ar-SA"/>
        </w:rPr>
        <w:t>20</w:t>
      </w:r>
      <w:r>
        <w:rPr>
          <w:rFonts w:eastAsia="Times New Roman" w:cs="Times New Roman"/>
          <w:color w:val="00000A"/>
          <w:lang w:val="es-ES" w:eastAsia="zxx" w:bidi="ar-SA"/>
        </w:rPr>
        <w:t>2</w:t>
      </w:r>
      <w:r>
        <w:rPr>
          <w:rFonts w:eastAsia="Times New Roman" w:cs="Times New Roman"/>
          <w:color w:val="00000A"/>
          <w:lang w:val="es-ES" w:eastAsia="zxx" w:bidi="ar-SA"/>
        </w:rPr>
        <w:t>2</w:t>
      </w:r>
      <w:r>
        <w:rPr/>
      </w:r>
      <w:commentRangeEnd w:id="27"/>
      <w:r>
        <w:commentReference w:id="27"/>
      </w:r>
      <w:r>
        <w:rPr>
          <w:rFonts w:eastAsia="Times New Roman" w:cs="Times New Roman"/>
          <w:color w:val="00000A"/>
          <w:lang w:val="es-ES" w:eastAsia="zxx" w:bidi="ar-SA"/>
        </w:rPr>
        <w:t xml:space="preserve">. </w:t>
      </w:r>
      <w:r>
        <w:rPr>
          <w:rStyle w:val="Slrcursiva"/>
          <w:rFonts w:eastAsia="Times New Roman" w:cs="Times New Roman"/>
          <w:iCs/>
          <w:color w:val="00000A"/>
          <w:lang w:val="es-ES" w:eastAsia="zxx" w:bidi="ar-SA"/>
        </w:rPr>
        <w:t>Base de français médiéval</w:t>
      </w:r>
      <w:r>
        <w:rPr>
          <w:rFonts w:eastAsia="Times New Roman" w:cs="Times New Roman"/>
          <w:color w:val="00000A"/>
          <w:lang w:val="es-ES" w:eastAsia="zxx" w:bidi="ar-SA"/>
        </w:rPr>
        <w:t xml:space="preserve">. </w:t>
      </w:r>
      <w:hyperlink r:id="rId8">
        <w:r>
          <w:rPr>
            <w:rStyle w:val="InternetLink"/>
          </w:rPr>
          <w:t>http://txm.ish-lyon.cnrs.fr/bfm</w:t>
        </w:r>
      </w:hyperlink>
      <w:r>
        <w:rPr>
          <w:rFonts w:eastAsia="Times New Roman" w:cs="Times New Roman"/>
          <w:color w:val="00000A"/>
          <w:lang w:val="es-ES" w:eastAsia="zxx" w:bidi="ar-SA"/>
        </w:rPr>
        <w:t>.</w:t>
      </w:r>
    </w:p>
    <w:p>
      <w:pPr>
        <w:pStyle w:val="Slrabreviaturasreferenciasbibliograficas"/>
        <w:rPr/>
      </w:pPr>
      <w:r>
        <w:rPr/>
        <w:t xml:space="preserve">Briz Gómez </w:t>
      </w:r>
      <w:r>
        <w:rPr/>
        <w:t>1998 =</w:t>
      </w:r>
      <w:r>
        <w:rPr/>
        <w:t xml:space="preserve"> Antonio </w:t>
      </w:r>
      <w:r>
        <w:rPr/>
        <w:t xml:space="preserve">Briz Gómez </w:t>
      </w:r>
      <w:r>
        <w:rPr/>
        <w:t xml:space="preserve">1998. </w:t>
      </w:r>
      <w:r>
        <w:rPr>
          <w:rStyle w:val="Slrcursiva"/>
          <w:iCs w:val="false"/>
        </w:rPr>
        <w:t>El español coloquial en la conversación. Esbozo de pragmagramática</w:t>
      </w:r>
      <w:r>
        <w:rPr/>
        <w:t>. Barcelona: Ariel.</w:t>
      </w:r>
    </w:p>
    <w:p>
      <w:pPr>
        <w:pStyle w:val="Slrabreviaturasreferenciasbibliograficas"/>
        <w:rPr/>
      </w:pPr>
      <w:r>
        <w:rPr>
          <w:lang w:val="es-ES"/>
        </w:rPr>
        <w:t xml:space="preserve">Caffi </w:t>
      </w:r>
      <w:r>
        <w:rPr>
          <w:lang w:val="es-ES"/>
        </w:rPr>
        <w:t>1999 =</w:t>
      </w:r>
      <w:r>
        <w:rPr>
          <w:lang w:val="es-ES"/>
        </w:rPr>
        <w:t xml:space="preserve"> Claudia </w:t>
      </w:r>
      <w:r>
        <w:rPr>
          <w:lang w:val="es-ES"/>
        </w:rPr>
        <w:t xml:space="preserve">Caffi </w:t>
      </w:r>
      <w:r>
        <w:rPr>
          <w:lang w:val="es-ES"/>
        </w:rPr>
        <w:t xml:space="preserve">1999. On mitigation. </w:t>
      </w:r>
      <w:r>
        <w:rPr>
          <w:rStyle w:val="Slrcursiva"/>
          <w:lang w:val="es-ES"/>
        </w:rPr>
        <w:t>Journal of Pragmatics</w:t>
      </w:r>
      <w:r>
        <w:rPr>
          <w:lang w:val="es-ES"/>
        </w:rPr>
        <w:t xml:space="preserve"> 31</w:t>
      </w:r>
      <w:r>
        <w:rPr>
          <w:b w:val="false"/>
          <w:i w:val="false"/>
          <w:sz w:val="24"/>
          <w:szCs w:val="24"/>
          <w:lang w:val="es-ES"/>
        </w:rPr>
        <w:t>,</w:t>
      </w:r>
      <w:r>
        <w:rPr>
          <w:lang w:val="es-ES"/>
        </w:rPr>
        <w:t xml:space="preserve"> 881-909.</w:t>
      </w:r>
    </w:p>
    <w:p>
      <w:pPr>
        <w:pStyle w:val="Slrabreviaturasreferenciasbibliograficas"/>
        <w:rPr/>
      </w:pPr>
      <w:r>
        <w:rPr>
          <w:rStyle w:val="Slrcursiva"/>
        </w:rPr>
        <w:t>CDH</w:t>
      </w:r>
      <w:r>
        <w:rPr>
          <w:lang w:val="es-ES"/>
        </w:rPr>
        <w:t xml:space="preserve"> = Instituto de Investigación Rafael Lapesa de la Real Academia Española (ed.) </w:t>
      </w:r>
      <w:r>
        <w:rPr>
          <w:lang w:val="es-ES"/>
        </w:rPr>
        <w:t>2013</w:t>
      </w:r>
      <w:r>
        <w:rPr>
          <w:lang w:val="es-ES"/>
        </w:rPr>
        <w:t xml:space="preserve">. </w:t>
      </w:r>
      <w:r>
        <w:rPr>
          <w:rStyle w:val="Slrcursiva"/>
        </w:rPr>
        <w:t>Corpus del Nuevo diccionario histórico del español</w:t>
      </w:r>
      <w:r>
        <w:rPr>
          <w:lang w:val="es-ES"/>
        </w:rPr>
        <w:t xml:space="preserve">. Madrid: Instituto de Investigación Rafael Lapesa. </w:t>
      </w:r>
      <w:hyperlink r:id="rId9">
        <w:r>
          <w:rPr>
            <w:rStyle w:val="InternetLink"/>
            <w:lang w:val="es-ES"/>
          </w:rPr>
          <w:t>http://web.frl.es/CNDHE</w:t>
        </w:r>
      </w:hyperlink>
      <w:r>
        <w:rPr>
          <w:lang w:val="es-ES"/>
        </w:rPr>
        <w:t>.</w:t>
      </w:r>
    </w:p>
    <w:p>
      <w:pPr>
        <w:pStyle w:val="Slrabreviaturasreferenciasbibliograficas"/>
        <w:rPr/>
      </w:pPr>
      <w:r>
        <w:rPr>
          <w:lang w:val="es-ES"/>
        </w:rPr>
        <w:t xml:space="preserve">Chomsky </w:t>
      </w:r>
      <w:r>
        <w:rPr>
          <w:lang w:val="es-ES"/>
        </w:rPr>
        <w:t xml:space="preserve">1959 = </w:t>
      </w:r>
      <w:r>
        <w:rPr>
          <w:lang w:val="es-ES"/>
        </w:rPr>
        <w:t xml:space="preserve">Noam </w:t>
      </w:r>
      <w:r>
        <w:rPr>
          <w:lang w:val="es-ES"/>
        </w:rPr>
        <w:t xml:space="preserve">Chomsky </w:t>
      </w:r>
      <w:r>
        <w:rPr>
          <w:lang w:val="es-ES"/>
        </w:rPr>
        <w:t xml:space="preserve">1959. Reseña de Burrhus F. Skinner 1957. </w:t>
      </w:r>
      <w:r>
        <w:rPr>
          <w:rStyle w:val="Slrcursiva"/>
          <w:iCs/>
          <w:lang w:val="es-ES"/>
        </w:rPr>
        <w:t>Verbal behavior</w:t>
      </w:r>
      <w:r>
        <w:rPr>
          <w:lang w:val="es-ES"/>
        </w:rPr>
        <w:t xml:space="preserve">. New </w:t>
      </w:r>
      <w:r>
        <w:rPr>
          <w:lang w:val="es-ES"/>
        </w:rPr>
        <w:t>York:</w:t>
      </w:r>
      <w:r>
        <w:rPr>
          <w:lang w:val="es-ES"/>
        </w:rPr>
        <w:t xml:space="preserve"> Appleton-Century-Crofts. </w:t>
      </w:r>
      <w:r>
        <w:rPr>
          <w:rStyle w:val="Slrcursiva"/>
          <w:iCs/>
          <w:lang w:val="es-ES"/>
        </w:rPr>
        <w:t>Language</w:t>
      </w:r>
      <w:r>
        <w:rPr>
          <w:lang w:val="es-ES"/>
        </w:rPr>
        <w:t xml:space="preserve"> 35, 26-58.</w:t>
      </w:r>
    </w:p>
    <w:p>
      <w:pPr>
        <w:pStyle w:val="Slrabreviaturasreferenciasbibliograficas"/>
        <w:rPr/>
      </w:pPr>
      <w:r>
        <w:rPr>
          <w:rStyle w:val="Slrcursiva"/>
          <w:iCs w:val="false"/>
        </w:rPr>
        <w:t>CORDE</w:t>
      </w:r>
      <w:r>
        <w:rPr>
          <w:lang w:val="es-ES"/>
        </w:rPr>
        <w:t xml:space="preserve"> = Real Academia Española (ed.) 2008. </w:t>
      </w:r>
      <w:r>
        <w:rPr>
          <w:rStyle w:val="Slrcursiva"/>
          <w:iCs w:val="false"/>
        </w:rPr>
        <w:t>Corpus diacrónico del español (CORDE)</w:t>
      </w:r>
      <w:r>
        <w:rPr>
          <w:lang w:val="es-ES"/>
        </w:rPr>
        <w:t xml:space="preserve">. </w:t>
      </w:r>
      <w:hyperlink r:id="rId10">
        <w:r>
          <w:rPr>
            <w:rStyle w:val="InternetLink"/>
            <w:lang w:val="es-ES"/>
          </w:rPr>
          <w:t>http://</w:t>
        </w:r>
      </w:hyperlink>
      <w:hyperlink r:id="rId11">
        <w:r>
          <w:rPr>
            <w:rStyle w:val="InternetLink"/>
            <w:lang w:val="es-ES"/>
          </w:rPr>
          <w:t>corpus.rae.es/cordenet.html</w:t>
        </w:r>
      </w:hyperlink>
      <w:r>
        <w:rPr>
          <w:lang w:val="es-ES"/>
        </w:rPr>
        <w:t>.</w:t>
      </w:r>
    </w:p>
    <w:p>
      <w:pPr>
        <w:pStyle w:val="Slrabreviaturasreferenciasbibliograficas"/>
        <w:rPr/>
      </w:pPr>
      <w:r>
        <w:rPr>
          <w:rStyle w:val="Slrcursiva"/>
          <w:iCs/>
          <w:lang w:val="es-ES"/>
        </w:rPr>
        <w:t>COR</w:t>
      </w:r>
      <w:r>
        <w:rPr>
          <w:rStyle w:val="Slrcursiva"/>
          <w:iCs/>
          <w:lang w:val="es-ES"/>
        </w:rPr>
        <w:t>L</w:t>
      </w:r>
      <w:r>
        <w:rPr>
          <w:rStyle w:val="Slrcursiva"/>
          <w:iCs/>
          <w:lang w:val="es-ES"/>
        </w:rPr>
        <w:t>EC</w:t>
      </w:r>
      <w:r>
        <w:rPr>
          <w:lang w:val="es-ES"/>
        </w:rPr>
        <w:t xml:space="preserve"> </w:t>
      </w:r>
      <w:r>
        <w:rPr>
          <w:lang w:val="es-ES"/>
        </w:rPr>
        <w:t>= Francisco Marcos Marín (</w:t>
      </w:r>
      <w:r>
        <w:rPr>
          <w:lang w:val="es-ES"/>
        </w:rPr>
        <w:t>e</w:t>
      </w:r>
      <w:r>
        <w:rPr>
          <w:lang w:val="es-ES"/>
        </w:rPr>
        <w:t xml:space="preserve">d.) 1992. </w:t>
      </w:r>
      <w:r>
        <w:rPr>
          <w:rStyle w:val="Slrcursiva"/>
          <w:iCs/>
          <w:lang w:val="es-ES"/>
        </w:rPr>
        <w:t>Corpus oral de referencia de la lengua española contemporánea</w:t>
      </w:r>
      <w:r>
        <w:rPr>
          <w:lang w:val="es-ES"/>
        </w:rPr>
        <w:t xml:space="preserve">. </w:t>
      </w:r>
      <w:hyperlink r:id="rId12">
        <w:r>
          <w:rPr>
            <w:rStyle w:val="InternetLink"/>
            <w:lang w:val="es-ES"/>
          </w:rPr>
          <w:t>http://www.lllf.uam.es/ESP/Corlec.html</w:t>
        </w:r>
      </w:hyperlink>
      <w:r>
        <w:rPr>
          <w:lang w:val="es-ES"/>
        </w:rPr>
        <w:t>.</w:t>
      </w:r>
    </w:p>
    <w:p>
      <w:pPr>
        <w:pStyle w:val="Slrabreviaturasreferenciasbibliograficas"/>
        <w:rPr/>
      </w:pPr>
      <w:r>
        <w:rPr>
          <w:lang w:val="es-ES"/>
        </w:rPr>
        <w:t xml:space="preserve">Corminboeuf, </w:t>
      </w:r>
      <w:r>
        <w:rPr>
          <w:lang w:val="es-ES"/>
        </w:rPr>
        <w:t xml:space="preserve">Rothenbühler &amp; Sauzet 2020 = </w:t>
      </w:r>
      <w:r>
        <w:rPr>
          <w:lang w:val="es-ES"/>
        </w:rPr>
        <w:t xml:space="preserve">Gilles </w:t>
      </w:r>
      <w:r>
        <w:rPr>
          <w:lang w:val="es-ES"/>
        </w:rPr>
        <w:t>Corminboeuf</w:t>
      </w:r>
      <w:r>
        <w:rPr>
          <w:lang w:val="es-ES"/>
        </w:rPr>
        <w:t>, Julie Rothenbühler, Maguelone Sauzet (</w:t>
      </w:r>
      <w:r>
        <w:rPr>
          <w:lang w:val="es-ES"/>
        </w:rPr>
        <w:t>e</w:t>
      </w:r>
      <w:r>
        <w:rPr>
          <w:lang w:val="es-ES"/>
        </w:rPr>
        <w:t xml:space="preserve">ds.) 2020. Français parlés et français 'tout court'. </w:t>
      </w:r>
      <w:r>
        <w:rPr>
          <w:rStyle w:val="Slrcursiva"/>
          <w:lang w:val="es-ES"/>
        </w:rPr>
        <w:t>Studia linguistica romanica</w:t>
      </w:r>
      <w:r>
        <w:rPr>
          <w:lang w:val="es-ES"/>
        </w:rPr>
        <w:t xml:space="preserve"> 2020.4.</w:t>
      </w:r>
    </w:p>
    <w:p>
      <w:pPr>
        <w:pStyle w:val="Slrabreviaturasreferenciasbibliograficas"/>
        <w:rPr/>
      </w:pPr>
      <w:r>
        <w:rPr>
          <w:rStyle w:val="Slrcursiva"/>
          <w:lang w:val="es-ES"/>
        </w:rPr>
        <w:t>CoRoLa</w:t>
      </w:r>
      <w:r>
        <w:rPr>
          <w:lang w:val="es-ES"/>
        </w:rPr>
        <w:t xml:space="preserve"> = Institutul de cercetări pentru inteligență artificială </w:t>
      </w:r>
      <w:r>
        <w:rPr>
          <w:rStyle w:val="Slrcursiva"/>
          <w:lang w:val="es-ES"/>
        </w:rPr>
        <w:t>Mihai Drăgănescu</w:t>
      </w:r>
      <w:r>
        <w:rPr>
          <w:lang w:val="es-ES"/>
        </w:rPr>
        <w:t>, Institutul de informatică teoretică (</w:t>
      </w:r>
      <w:r>
        <w:rPr>
          <w:lang w:val="es-ES"/>
        </w:rPr>
        <w:t>e</w:t>
      </w:r>
      <w:r>
        <w:rPr>
          <w:lang w:val="es-ES"/>
        </w:rPr>
        <w:t>ds.) 2014-202</w:t>
      </w:r>
      <w:r>
        <w:rPr>
          <w:lang w:val="es-ES"/>
        </w:rPr>
        <w:t>2</w:t>
      </w:r>
      <w:r>
        <w:rPr>
          <w:lang w:val="es-ES"/>
        </w:rPr>
        <w:t xml:space="preserve">. </w:t>
      </w:r>
      <w:r>
        <w:rPr>
          <w:rStyle w:val="Slrcursiva"/>
          <w:lang w:val="es-ES"/>
        </w:rPr>
        <w:t>Corpusul de referință pentru limba română contemporană</w:t>
      </w:r>
      <w:r>
        <w:rPr>
          <w:lang w:val="es-ES"/>
        </w:rPr>
        <w:t xml:space="preserve">. </w:t>
      </w:r>
      <w:hyperlink r:id="rId13">
        <w:r>
          <w:rPr>
            <w:rStyle w:val="InternetLink"/>
            <w:lang w:val="es-ES"/>
          </w:rPr>
          <w:t>http://corola.racai.ro</w:t>
        </w:r>
      </w:hyperlink>
      <w:r>
        <w:rPr>
          <w:lang w:val="es-ES"/>
        </w:rPr>
        <w:t>.</w:t>
      </w:r>
    </w:p>
    <w:p>
      <w:pPr>
        <w:pStyle w:val="Slrabreviaturasreferenciasbibliograficas"/>
        <w:rPr/>
      </w:pPr>
      <w:r>
        <w:rPr>
          <w:rStyle w:val="Slrcursiva"/>
          <w:iCs w:val="false"/>
        </w:rPr>
        <w:t>CREA</w:t>
      </w:r>
      <w:r>
        <w:rPr>
          <w:lang w:val="es-ES"/>
        </w:rPr>
        <w:t xml:space="preserve"> = Real Academia Española (ed.) 2008. </w:t>
      </w:r>
      <w:r>
        <w:rPr>
          <w:rStyle w:val="Slrcursiva"/>
          <w:iCs w:val="false"/>
        </w:rPr>
        <w:t>Corpus de referencia del español actual (CREA)</w:t>
      </w:r>
      <w:r>
        <w:rPr>
          <w:lang w:val="es-ES"/>
        </w:rPr>
        <w:t xml:space="preserve">. </w:t>
      </w:r>
      <w:hyperlink r:id="rId14">
        <w:r>
          <w:rPr>
            <w:rStyle w:val="InternetLink"/>
            <w:lang w:val="es-ES"/>
          </w:rPr>
          <w:t>http://corpus.rae.es/creanet.html</w:t>
        </w:r>
      </w:hyperlink>
      <w:r>
        <w:rPr>
          <w:lang w:val="es-ES"/>
        </w:rPr>
        <w:t>.</w:t>
      </w:r>
    </w:p>
    <w:p>
      <w:pPr>
        <w:pStyle w:val="Slrabreviaturasreferenciasbibliograficas"/>
        <w:rPr/>
      </w:pPr>
      <w:r>
        <w:rPr>
          <w:lang w:val="es-ES"/>
        </w:rPr>
        <w:t xml:space="preserve">Dante </w:t>
      </w:r>
      <w:r>
        <w:rPr>
          <w:rStyle w:val="Slrcursiva"/>
          <w:iCs/>
          <w:lang w:val="es-ES"/>
        </w:rPr>
        <w:t>Vita nuova</w:t>
      </w:r>
      <w:r>
        <w:rPr>
          <w:lang w:val="es-ES"/>
        </w:rPr>
        <w:t xml:space="preserve"> = </w:t>
      </w:r>
      <w:r>
        <w:rPr>
          <w:lang w:val="es-ES"/>
        </w:rPr>
        <w:t xml:space="preserve">Dante Alighieri. </w:t>
      </w:r>
      <w:r>
        <w:rPr>
          <w:rStyle w:val="Slrcursiva"/>
          <w:iCs/>
          <w:lang w:val="es-ES"/>
        </w:rPr>
        <w:t>Vita nuova</w:t>
      </w:r>
      <w:r>
        <w:rPr>
          <w:lang w:val="es-ES"/>
        </w:rPr>
        <w:t xml:space="preserve">. </w:t>
      </w:r>
      <w:r>
        <w:rPr>
          <w:lang w:val="es-ES"/>
        </w:rPr>
        <w:t xml:space="preserve">Giorgio Bárberi Squarotti </w:t>
      </w:r>
      <w:r>
        <w:rPr>
          <w:lang w:val="es-ES"/>
        </w:rPr>
        <w:t>et al.</w:t>
      </w:r>
      <w:r>
        <w:rPr>
          <w:lang w:val="es-ES"/>
        </w:rPr>
        <w:t xml:space="preserve"> (</w:t>
      </w:r>
      <w:r>
        <w:rPr>
          <w:lang w:val="es-ES"/>
        </w:rPr>
        <w:t>e</w:t>
      </w:r>
      <w:r>
        <w:rPr>
          <w:lang w:val="es-ES"/>
        </w:rPr>
        <w:t xml:space="preserve">ds.) </w:t>
      </w:r>
      <w:r>
        <w:rPr>
          <w:lang w:val="es-ES"/>
        </w:rPr>
        <w:t>1983</w:t>
      </w:r>
      <w:r>
        <w:rPr>
          <w:lang w:val="es-ES"/>
        </w:rPr>
        <w:t xml:space="preserve">. </w:t>
      </w:r>
      <w:r>
        <w:rPr>
          <w:lang w:val="es-ES"/>
        </w:rPr>
        <w:t>Torino:</w:t>
      </w:r>
      <w:r>
        <w:rPr>
          <w:lang w:val="es-ES"/>
        </w:rPr>
        <w:t xml:space="preserve"> UTET</w:t>
      </w:r>
      <w:r>
        <w:rPr>
          <w:lang w:val="es-ES"/>
        </w:rPr>
        <w:t>.</w:t>
      </w:r>
    </w:p>
    <w:p>
      <w:pPr>
        <w:pStyle w:val="Slrabreviaturasreferenciasbibliograficas"/>
        <w:rPr/>
      </w:pPr>
      <w:commentRangeStart w:id="28"/>
      <w:r>
        <w:rPr>
          <w:rStyle w:val="Slrcursiva"/>
          <w:lang w:val="es-ES"/>
        </w:rPr>
        <w:t>DEAF</w:t>
      </w:r>
      <w:r>
        <w:rPr/>
      </w:r>
      <w:commentRangeEnd w:id="28"/>
      <w:r>
        <w:commentReference w:id="28"/>
      </w:r>
      <w:r>
        <w:rPr>
          <w:lang w:val="es-ES"/>
        </w:rPr>
        <w:t xml:space="preserve"> = Heidelberger Akademie der Wissenschaften (</w:t>
      </w:r>
      <w:r>
        <w:rPr>
          <w:lang w:val="es-ES"/>
        </w:rPr>
        <w:t>e</w:t>
      </w:r>
      <w:r>
        <w:rPr>
          <w:lang w:val="es-ES"/>
        </w:rPr>
        <w:t>d.) 2010-202</w:t>
      </w:r>
      <w:r>
        <w:rPr>
          <w:lang w:val="es-ES"/>
        </w:rPr>
        <w:t>2</w:t>
      </w:r>
      <w:r>
        <w:rPr>
          <w:lang w:val="es-ES"/>
        </w:rPr>
        <w:t xml:space="preserve">. </w:t>
      </w:r>
      <w:r>
        <w:rPr>
          <w:rStyle w:val="Slrcursiva"/>
          <w:lang w:val="es-ES"/>
        </w:rPr>
        <w:t>Dictionnaire étymologique de l'ancien français</w:t>
      </w:r>
      <w:r>
        <w:rPr>
          <w:lang w:val="es-ES"/>
        </w:rPr>
        <w:t xml:space="preserve">. </w:t>
      </w:r>
      <w:hyperlink r:id="rId15">
        <w:r>
          <w:rPr>
            <w:rStyle w:val="InternetLink"/>
            <w:lang w:val="es-ES"/>
          </w:rPr>
          <w:t>http://www.deaf-page.de</w:t>
        </w:r>
      </w:hyperlink>
      <w:r>
        <w:rPr>
          <w:lang w:val="es-ES"/>
        </w:rPr>
        <w:t>.</w:t>
      </w:r>
    </w:p>
    <w:p>
      <w:pPr>
        <w:pStyle w:val="Slrabreviaturasreferenciasbibliograficas"/>
        <w:rPr/>
      </w:pPr>
      <w:r>
        <w:rPr>
          <w:lang w:val="es-ES"/>
        </w:rPr>
        <w:t xml:space="preserve">Deng </w:t>
      </w:r>
      <w:r>
        <w:rPr>
          <w:lang w:val="es-ES"/>
        </w:rPr>
        <w:t>2018 =</w:t>
      </w:r>
      <w:r>
        <w:rPr>
          <w:lang w:val="es-ES"/>
        </w:rPr>
        <w:t xml:space="preserve"> Delin </w:t>
      </w:r>
      <w:r>
        <w:rPr>
          <w:lang w:val="es-ES"/>
        </w:rPr>
        <w:t xml:space="preserve">Deng </w:t>
      </w:r>
      <w:r>
        <w:rPr>
          <w:lang w:val="es-ES"/>
        </w:rPr>
        <w:t xml:space="preserve">2018. </w:t>
      </w:r>
      <w:r>
        <w:rPr>
          <w:rStyle w:val="Slrcursiva"/>
          <w:iCs w:val="false"/>
        </w:rPr>
        <w:t>Comme c'est un peu langage des jeunes quoi</w:t>
      </w:r>
      <w:r>
        <w:rPr>
          <w:lang w:val="es-ES"/>
        </w:rPr>
        <w:t xml:space="preserve"> : analyse du marqueur discursif </w:t>
      </w:r>
      <w:r>
        <w:rPr>
          <w:rStyle w:val="Slrcursiva"/>
          <w:iCs w:val="false"/>
        </w:rPr>
        <w:t>quoi</w:t>
      </w:r>
      <w:r>
        <w:rPr>
          <w:lang w:val="es-ES"/>
        </w:rPr>
        <w:t xml:space="preserve"> dans le discours des Chinois résidant en France. Frank Neveu et al. (</w:t>
      </w:r>
      <w:r>
        <w:rPr>
          <w:lang w:val="es-ES"/>
        </w:rPr>
        <w:t>e</w:t>
      </w:r>
      <w:r>
        <w:rPr>
          <w:lang w:val="es-ES"/>
        </w:rPr>
        <w:t xml:space="preserve">ds.). </w:t>
      </w:r>
      <w:r>
        <w:rPr>
          <w:rStyle w:val="Slrcursiva"/>
          <w:iCs w:val="false"/>
        </w:rPr>
        <w:t>6e Congrès mondial de linguistique française, Université de Mons, Belgique, 9-13 juillet 2018</w:t>
      </w:r>
      <w:r>
        <w:rPr>
          <w:lang w:val="es-ES"/>
        </w:rPr>
        <w:t xml:space="preserve">. </w:t>
      </w:r>
      <w:hyperlink r:id="rId16">
        <w:r>
          <w:rPr>
            <w:rStyle w:val="InternetLink"/>
            <w:lang w:val="es-ES"/>
          </w:rPr>
          <w:t>https://doi.org/10.1051/shsconf/20184613001</w:t>
        </w:r>
      </w:hyperlink>
      <w:r>
        <w:rPr>
          <w:lang w:val="es-ES"/>
        </w:rPr>
        <w:t>.</w:t>
      </w:r>
    </w:p>
    <w:p>
      <w:pPr>
        <w:pStyle w:val="Slrabreviaturasreferenciasbibliograficas"/>
        <w:rPr/>
      </w:pPr>
      <w:r>
        <w:rPr>
          <w:rStyle w:val="Slrcursiva"/>
        </w:rPr>
        <w:t>DMF</w:t>
      </w:r>
      <w:r>
        <w:rPr>
          <w:lang w:val="es-ES"/>
        </w:rPr>
        <w:t xml:space="preserve"> = Laboratoire Analyse et traitement informatique de la langue française (ATILF) (</w:t>
      </w:r>
      <w:r>
        <w:rPr>
          <w:lang w:val="es-ES"/>
        </w:rPr>
        <w:t>e</w:t>
      </w:r>
      <w:r>
        <w:rPr>
          <w:lang w:val="es-ES"/>
        </w:rPr>
        <w:t xml:space="preserve">d.) 2020. </w:t>
      </w:r>
      <w:r>
        <w:rPr>
          <w:rStyle w:val="Slrcursiva"/>
        </w:rPr>
        <w:t>Dictionnaire du moyen français</w:t>
      </w:r>
      <w:r>
        <w:rPr>
          <w:lang w:val="es-ES"/>
        </w:rPr>
        <w:t xml:space="preserve">. </w:t>
      </w:r>
      <w:hyperlink r:id="rId17">
        <w:r>
          <w:rPr>
            <w:rStyle w:val="InternetLink"/>
            <w:lang w:val="es-ES"/>
          </w:rPr>
          <w:t>http://zeus.atilf.fr/dmf</w:t>
        </w:r>
      </w:hyperlink>
      <w:r>
        <w:rPr>
          <w:lang w:val="es-ES"/>
        </w:rPr>
        <w:t>.</w:t>
      </w:r>
    </w:p>
    <w:p>
      <w:pPr>
        <w:pStyle w:val="Slrabreviaturasreferenciasbibliograficas"/>
        <w:rPr/>
      </w:pPr>
      <w:r>
        <w:rPr>
          <w:lang w:val="es-ES"/>
        </w:rPr>
        <w:t xml:space="preserve">Du Cange </w:t>
      </w:r>
      <w:r>
        <w:rPr>
          <w:lang w:val="es-ES"/>
        </w:rPr>
        <w:t xml:space="preserve">et al. </w:t>
      </w:r>
      <w:r>
        <w:rPr>
          <w:lang w:val="es-ES"/>
        </w:rPr>
        <w:t>188</w:t>
      </w:r>
      <w:r>
        <w:rPr>
          <w:lang w:val="es-ES"/>
        </w:rPr>
        <w:t>3</w:t>
      </w:r>
      <w:r>
        <w:rPr>
          <w:lang w:val="es-ES"/>
        </w:rPr>
        <w:t>-1887 [1678] =</w:t>
      </w:r>
      <w:r>
        <w:rPr>
          <w:lang w:val="es-ES"/>
        </w:rPr>
        <w:t xml:space="preserve"> Charles du Fresne </w:t>
      </w:r>
      <w:r>
        <w:rPr>
          <w:lang w:val="es-ES"/>
        </w:rPr>
        <w:t>Du Cange</w:t>
      </w:r>
      <w:r>
        <w:rPr>
          <w:lang w:val="es-ES"/>
        </w:rPr>
        <w:t xml:space="preserve"> et al. 1883-1887 [1678]. </w:t>
      </w:r>
      <w:r>
        <w:rPr>
          <w:rStyle w:val="Slrcursiva"/>
          <w:iCs/>
          <w:lang w:val="es-ES"/>
        </w:rPr>
        <w:t>Glossarium mediæ et infimæ latinitatis</w:t>
      </w:r>
      <w:r>
        <w:rPr>
          <w:lang w:val="es-ES"/>
        </w:rPr>
        <w:t xml:space="preserve">. </w:t>
      </w:r>
      <w:r>
        <w:rPr>
          <w:lang w:val="es-ES"/>
        </w:rPr>
        <w:t>Niort:</w:t>
      </w:r>
      <w:r>
        <w:rPr>
          <w:lang w:val="es-ES"/>
        </w:rPr>
        <w:t xml:space="preserve"> Favre.</w:t>
      </w:r>
    </w:p>
    <w:p>
      <w:pPr>
        <w:pStyle w:val="Slrabreviaturasreferenciasbibliograficas"/>
        <w:rPr/>
      </w:pPr>
      <w:r>
        <w:rPr>
          <w:rFonts w:cs="Arial"/>
          <w:highlight w:val="white"/>
          <w:lang w:val="es-ES"/>
        </w:rPr>
        <w:t xml:space="preserve">Fava </w:t>
      </w:r>
      <w:r>
        <w:rPr>
          <w:rFonts w:cs="Arial"/>
          <w:highlight w:val="white"/>
          <w:lang w:val="es-ES"/>
        </w:rPr>
        <w:t>1995 =</w:t>
      </w:r>
      <w:r>
        <w:rPr>
          <w:rFonts w:cs="Arial"/>
          <w:highlight w:val="white"/>
          <w:lang w:val="es-ES"/>
        </w:rPr>
        <w:t xml:space="preserve"> Elisabetta </w:t>
      </w:r>
      <w:r>
        <w:rPr>
          <w:rFonts w:cs="Arial"/>
          <w:highlight w:val="white"/>
          <w:lang w:val="es-ES"/>
        </w:rPr>
        <w:t>Fava</w:t>
      </w:r>
      <w:r>
        <w:rPr>
          <w:rFonts w:cs="Arial"/>
          <w:highlight w:val="white"/>
          <w:lang w:val="es-ES"/>
        </w:rPr>
        <w:t xml:space="preserve"> 1995. Tipi di atti e tipi di frasi. Lorenzo Renzi, Giampaolo Salvi, Anna Cardinaletti (</w:t>
      </w:r>
      <w:r>
        <w:rPr>
          <w:rFonts w:cs="Arial"/>
          <w:highlight w:val="white"/>
          <w:lang w:val="es-ES"/>
        </w:rPr>
        <w:t>e</w:t>
      </w:r>
      <w:r>
        <w:rPr>
          <w:rFonts w:cs="Arial"/>
          <w:highlight w:val="white"/>
          <w:lang w:val="es-ES"/>
        </w:rPr>
        <w:t>d</w:t>
      </w:r>
      <w:r>
        <w:rPr>
          <w:rFonts w:cs="Arial"/>
          <w:highlight w:val="white"/>
          <w:lang w:val="es-ES"/>
        </w:rPr>
        <w:t>s</w:t>
      </w:r>
      <w:r>
        <w:rPr>
          <w:rFonts w:cs="Arial"/>
          <w:highlight w:val="white"/>
          <w:lang w:val="es-ES"/>
        </w:rPr>
        <w:t>.).</w:t>
      </w:r>
      <w:r>
        <w:rPr>
          <w:rFonts w:cs="Arial"/>
          <w:i w:val="false"/>
          <w:iCs w:val="false"/>
          <w:highlight w:val="white"/>
          <w:lang w:val="es-ES"/>
        </w:rPr>
        <w:t xml:space="preserve"> </w:t>
      </w:r>
      <w:r>
        <w:rPr>
          <w:rStyle w:val="Slrcursiva"/>
          <w:rFonts w:cs="Arial"/>
          <w:iCs/>
          <w:highlight w:val="white"/>
          <w:lang w:val="es-ES"/>
        </w:rPr>
        <w:t>Grande grammatica italiana di consultazione. Vol. 3. Tipi di frasi, deissi, formazione delle parole</w:t>
      </w:r>
      <w:r>
        <w:rPr>
          <w:rFonts w:cs="Arial"/>
          <w:i w:val="false"/>
          <w:iCs w:val="false"/>
          <w:highlight w:val="white"/>
          <w:lang w:val="es-ES"/>
        </w:rPr>
        <w:t>. Bologna: Il Mulino, 19-48.</w:t>
      </w:r>
    </w:p>
    <w:p>
      <w:pPr>
        <w:pStyle w:val="Slrabreviaturasreferenciasbibliograficas"/>
        <w:rPr/>
      </w:pPr>
      <w:r>
        <w:rPr>
          <w:rStyle w:val="Slrcursiva"/>
          <w:rFonts w:cs="Arial"/>
          <w:iCs w:val="false"/>
          <w:highlight w:val="white"/>
          <w:lang w:val="es-ES"/>
        </w:rPr>
        <w:t>FEW</w:t>
      </w:r>
      <w:r>
        <w:rPr>
          <w:rFonts w:cs="Arial"/>
          <w:i w:val="false"/>
          <w:iCs w:val="false"/>
          <w:highlight w:val="white"/>
          <w:lang w:val="es-ES"/>
        </w:rPr>
        <w:t xml:space="preserve"> = Walther von Wartburg </w:t>
      </w:r>
      <w:r>
        <w:rPr>
          <w:rFonts w:cs="Arial"/>
          <w:i w:val="false"/>
          <w:iCs w:val="false"/>
          <w:highlight w:val="white"/>
          <w:lang w:val="es-ES"/>
        </w:rPr>
        <w:t>et al.</w:t>
      </w:r>
      <w:r>
        <w:rPr>
          <w:rFonts w:cs="Arial"/>
          <w:i w:val="false"/>
          <w:iCs w:val="false"/>
          <w:highlight w:val="white"/>
          <w:lang w:val="es-ES"/>
        </w:rPr>
        <w:t xml:space="preserve"> 1928-2002. </w:t>
      </w:r>
      <w:r>
        <w:rPr>
          <w:rStyle w:val="Slrcursiva"/>
          <w:rFonts w:cs="Arial"/>
          <w:iCs w:val="false"/>
          <w:highlight w:val="white"/>
          <w:lang w:val="es-ES"/>
        </w:rPr>
        <w:t>Französisches etymologisches Wörterbuch: eine Darstellung des galloromanischen Sprachschatzes</w:t>
      </w:r>
      <w:r>
        <w:rPr>
          <w:rFonts w:cs="Arial"/>
          <w:i w:val="false"/>
          <w:iCs w:val="false"/>
          <w:highlight w:val="white"/>
          <w:lang w:val="es-ES"/>
        </w:rPr>
        <w:t xml:space="preserve">. Bonn, Basel, </w:t>
      </w:r>
      <w:r>
        <w:rPr>
          <w:rFonts w:cs="Arial"/>
          <w:i w:val="false"/>
          <w:iCs w:val="false"/>
          <w:highlight w:val="white"/>
          <w:lang w:val="es-ES"/>
        </w:rPr>
        <w:t>Leipzig:</w:t>
      </w:r>
      <w:r>
        <w:rPr>
          <w:rFonts w:cs="Arial"/>
          <w:i w:val="false"/>
          <w:iCs w:val="false"/>
          <w:highlight w:val="white"/>
          <w:lang w:val="es-ES"/>
        </w:rPr>
        <w:t xml:space="preserve"> Helbing &amp; Lichtenhahn, Klopp, Teubner, Zbinden.</w:t>
      </w:r>
    </w:p>
    <w:p>
      <w:pPr>
        <w:pStyle w:val="Slrabreviaturasreferenciasbibliograficas"/>
        <w:rPr/>
      </w:pPr>
      <w:r>
        <w:rPr>
          <w:rStyle w:val="Slrcursiva"/>
          <w:iCs/>
          <w:lang w:val="es-ES"/>
        </w:rPr>
        <w:t>Frantext</w:t>
      </w:r>
      <w:r>
        <w:rPr>
          <w:lang w:val="es-ES"/>
        </w:rPr>
        <w:t xml:space="preserve"> = Laboratoire </w:t>
      </w:r>
      <w:r>
        <w:rPr>
          <w:lang w:val="es-ES"/>
        </w:rPr>
        <w:t>Analyse et traitement informatique de la langue française (</w:t>
      </w:r>
      <w:r>
        <w:rPr>
          <w:lang w:val="es-ES"/>
        </w:rPr>
        <w:t>ATILF</w:t>
      </w:r>
      <w:r>
        <w:rPr>
          <w:lang w:val="es-ES"/>
        </w:rPr>
        <w:t>)</w:t>
      </w:r>
      <w:r>
        <w:rPr>
          <w:lang w:val="es-ES"/>
        </w:rPr>
        <w:t xml:space="preserve"> (</w:t>
      </w:r>
      <w:r>
        <w:rPr>
          <w:lang w:val="es-ES"/>
        </w:rPr>
        <w:t>e</w:t>
      </w:r>
      <w:r>
        <w:rPr>
          <w:lang w:val="es-ES"/>
        </w:rPr>
        <w:t xml:space="preserve">d.) </w:t>
      </w:r>
      <w:r>
        <w:rPr>
          <w:lang w:val="es-ES"/>
        </w:rPr>
        <w:t>1998-20</w:t>
      </w:r>
      <w:r>
        <w:rPr>
          <w:lang w:val="es-ES"/>
        </w:rPr>
        <w:t>2</w:t>
      </w:r>
      <w:r>
        <w:rPr>
          <w:lang w:val="es-ES"/>
        </w:rPr>
        <w:t>2</w:t>
      </w:r>
      <w:r>
        <w:rPr>
          <w:lang w:val="es-ES"/>
        </w:rPr>
        <w:t xml:space="preserve">. </w:t>
      </w:r>
      <w:r>
        <w:rPr>
          <w:rStyle w:val="Slrcursiva"/>
          <w:iCs/>
          <w:lang w:val="es-ES"/>
        </w:rPr>
        <w:t>Base textuelle Frantext</w:t>
      </w:r>
      <w:r>
        <w:rPr>
          <w:lang w:val="es-ES"/>
        </w:rPr>
        <w:t xml:space="preserve">. </w:t>
      </w:r>
      <w:hyperlink r:id="rId18">
        <w:r>
          <w:rPr>
            <w:rStyle w:val="InternetLink"/>
            <w:lang w:val="es-ES"/>
          </w:rPr>
          <w:t>http://www.frantext.fr</w:t>
        </w:r>
      </w:hyperlink>
      <w:r>
        <w:rPr>
          <w:lang w:val="es-ES"/>
        </w:rPr>
        <w:t>.</w:t>
      </w:r>
    </w:p>
    <w:p>
      <w:pPr>
        <w:pStyle w:val="Slrabreviaturasreferenciasbibliograficas"/>
        <w:rPr/>
      </w:pPr>
      <w:r>
        <w:rPr>
          <w:rFonts w:cs="Arial"/>
          <w:i w:val="false"/>
          <w:iCs w:val="false"/>
          <w:highlight w:val="white"/>
          <w:lang w:val="es-ES"/>
        </w:rPr>
        <w:t xml:space="preserve">Hamers </w:t>
      </w:r>
      <w:r>
        <w:rPr>
          <w:rFonts w:cs="Arial"/>
          <w:i w:val="false"/>
          <w:iCs w:val="false"/>
          <w:highlight w:val="white"/>
          <w:lang w:val="es-ES"/>
        </w:rPr>
        <w:t>&amp; Blanc 2000 [1983] =</w:t>
      </w:r>
      <w:r>
        <w:rPr>
          <w:rFonts w:cs="Arial"/>
          <w:i w:val="false"/>
          <w:iCs w:val="false"/>
          <w:highlight w:val="white"/>
          <w:lang w:val="es-ES"/>
        </w:rPr>
        <w:t xml:space="preserve"> Josiane F. </w:t>
      </w:r>
      <w:r>
        <w:rPr>
          <w:rFonts w:cs="Arial"/>
          <w:i w:val="false"/>
          <w:iCs w:val="false"/>
          <w:highlight w:val="white"/>
          <w:lang w:val="es-ES"/>
        </w:rPr>
        <w:t>Hamers</w:t>
      </w:r>
      <w:r>
        <w:rPr>
          <w:rFonts w:cs="Arial"/>
          <w:i w:val="false"/>
          <w:iCs w:val="false"/>
          <w:highlight w:val="white"/>
          <w:lang w:val="es-ES"/>
        </w:rPr>
        <w:t xml:space="preserve">, Michel H. A. Blanc 2000 [1983]. </w:t>
      </w:r>
      <w:r>
        <w:rPr>
          <w:rStyle w:val="Slrcursiva"/>
          <w:rFonts w:cs="Arial"/>
          <w:iCs w:val="false"/>
          <w:highlight w:val="white"/>
          <w:lang w:val="es-ES"/>
        </w:rPr>
        <w:t>Bilinguality and bilingualism</w:t>
      </w:r>
      <w:r>
        <w:rPr>
          <w:rFonts w:cs="Arial"/>
          <w:i w:val="false"/>
          <w:iCs w:val="false"/>
          <w:highlight w:val="white"/>
          <w:lang w:val="es-ES"/>
        </w:rPr>
        <w:t xml:space="preserve">. </w:t>
      </w:r>
      <w:r>
        <w:rPr>
          <w:rFonts w:cs="Arial"/>
          <w:i w:val="false"/>
          <w:iCs w:val="false"/>
          <w:highlight w:val="white"/>
          <w:lang w:val="es-ES"/>
        </w:rPr>
        <w:t>2</w:t>
      </w:r>
      <w:r>
        <w:rPr>
          <w:rFonts w:cs="Arial"/>
          <w:i w:val="false"/>
          <w:iCs w:val="false"/>
          <w:highlight w:val="white"/>
          <w:lang w:val="es-ES"/>
        </w:rPr>
        <w:t>a</w:t>
      </w:r>
      <w:r>
        <w:rPr>
          <w:rFonts w:cs="Arial"/>
          <w:i w:val="false"/>
          <w:iCs w:val="false"/>
          <w:highlight w:val="white"/>
          <w:lang w:val="es-ES"/>
        </w:rPr>
        <w:t xml:space="preserve"> </w:t>
      </w:r>
      <w:r>
        <w:rPr>
          <w:rFonts w:cs="Arial"/>
          <w:i w:val="false"/>
          <w:iCs w:val="false"/>
          <w:highlight w:val="white"/>
          <w:lang w:val="es-ES"/>
        </w:rPr>
        <w:t>edición</w:t>
      </w:r>
      <w:r>
        <w:rPr>
          <w:rFonts w:cs="Arial"/>
          <w:i w:val="false"/>
          <w:iCs w:val="false"/>
          <w:highlight w:val="white"/>
          <w:lang w:val="es-ES"/>
        </w:rPr>
        <w:t>. Cambridge: Cambridge University Press [</w:t>
      </w:r>
      <w:r>
        <w:rPr>
          <w:rFonts w:cs="Arial"/>
          <w:i w:val="false"/>
          <w:iCs w:val="false"/>
          <w:highlight w:val="white"/>
          <w:lang w:val="es-ES"/>
        </w:rPr>
        <w:t>t</w:t>
      </w:r>
      <w:r>
        <w:rPr>
          <w:rFonts w:cs="Arial"/>
          <w:i w:val="false"/>
          <w:iCs w:val="false"/>
          <w:highlight w:val="white"/>
          <w:lang w:val="es-ES"/>
        </w:rPr>
        <w:t>raduc</w:t>
      </w:r>
      <w:r>
        <w:rPr>
          <w:rFonts w:cs="Arial"/>
          <w:i w:val="false"/>
          <w:iCs w:val="false"/>
          <w:highlight w:val="white"/>
          <w:lang w:val="es-ES"/>
        </w:rPr>
        <w:t>ción</w:t>
      </w:r>
      <w:r>
        <w:rPr>
          <w:rFonts w:cs="Arial"/>
          <w:i w:val="false"/>
          <w:iCs w:val="false"/>
          <w:highlight w:val="white"/>
          <w:lang w:val="es-ES"/>
        </w:rPr>
        <w:t xml:space="preserve"> de</w:t>
      </w:r>
      <w:r>
        <w:rPr>
          <w:rFonts w:cs="Arial"/>
          <w:i w:val="false"/>
          <w:iCs w:val="false"/>
          <w:highlight w:val="white"/>
          <w:lang w:val="es-ES"/>
        </w:rPr>
        <w:t xml:space="preserve"> </w:t>
      </w:r>
      <w:r>
        <w:rPr>
          <w:rStyle w:val="Slrcursiva"/>
          <w:rFonts w:cs="Arial"/>
          <w:iCs w:val="false"/>
          <w:highlight w:val="white"/>
          <w:lang w:val="es-ES"/>
        </w:rPr>
        <w:t>Bilingualité et bilinguisme</w:t>
      </w:r>
      <w:r>
        <w:rPr>
          <w:rFonts w:cs="Arial"/>
          <w:i w:val="false"/>
          <w:iCs w:val="false"/>
          <w:highlight w:val="white"/>
          <w:lang w:val="es-ES"/>
        </w:rPr>
        <w:t>. Liège: Mardaga].</w:t>
      </w:r>
    </w:p>
    <w:p>
      <w:pPr>
        <w:pStyle w:val="Slrabreviaturasreferenciasbibliograficas"/>
        <w:rPr/>
      </w:pPr>
      <w:r>
        <w:rPr>
          <w:rFonts w:cs="Arial"/>
          <w:i w:val="false"/>
          <w:iCs w:val="false"/>
          <w:highlight w:val="white"/>
          <w:lang w:val="es-ES"/>
        </w:rPr>
        <w:t xml:space="preserve">IDS = Leibniz-Institut für </w:t>
      </w:r>
      <w:r>
        <w:rPr>
          <w:rFonts w:cs="Arial"/>
          <w:i w:val="false"/>
          <w:iCs w:val="false"/>
          <w:highlight w:val="white"/>
          <w:lang w:val="es-ES"/>
        </w:rPr>
        <w:t>d</w:t>
      </w:r>
      <w:r>
        <w:rPr>
          <w:rFonts w:cs="Arial"/>
          <w:i w:val="false"/>
          <w:iCs w:val="false"/>
          <w:highlight w:val="white"/>
          <w:lang w:val="es-ES"/>
        </w:rPr>
        <w:t xml:space="preserve">eutsche Sprache. </w:t>
      </w:r>
      <w:hyperlink r:id="rId19">
        <w:r>
          <w:rPr>
            <w:rStyle w:val="InternetLink"/>
            <w:rFonts w:cs="Arial"/>
            <w:i w:val="false"/>
            <w:iCs w:val="false"/>
            <w:highlight w:val="white"/>
            <w:lang w:val="es-ES"/>
          </w:rPr>
          <w:t>https://www.ids-mannheim.de</w:t>
        </w:r>
      </w:hyperlink>
      <w:r>
        <w:rPr>
          <w:rFonts w:cs="Arial"/>
          <w:i w:val="false"/>
          <w:iCs w:val="false"/>
          <w:highlight w:val="white"/>
          <w:lang w:val="es-ES"/>
        </w:rPr>
        <w:t>.</w:t>
      </w:r>
    </w:p>
    <w:p>
      <w:pPr>
        <w:pStyle w:val="Slrabreviaturasreferenciasbibliograficas"/>
        <w:rPr/>
      </w:pPr>
      <w:r>
        <w:rPr>
          <w:rFonts w:cs="Arial"/>
          <w:i w:val="false"/>
          <w:iCs w:val="false"/>
          <w:highlight w:val="white"/>
          <w:lang w:val="es-ES"/>
        </w:rPr>
        <w:t xml:space="preserve">Kahane </w:t>
      </w:r>
      <w:r>
        <w:rPr>
          <w:rFonts w:cs="Arial"/>
          <w:i w:val="false"/>
          <w:iCs w:val="false"/>
          <w:highlight w:val="white"/>
          <w:lang w:val="es-ES"/>
        </w:rPr>
        <w:t>&amp; Pietrandrea 2012 =</w:t>
      </w:r>
      <w:r>
        <w:rPr>
          <w:rFonts w:cs="Arial"/>
          <w:i w:val="false"/>
          <w:iCs w:val="false"/>
          <w:highlight w:val="white"/>
          <w:lang w:val="es-ES"/>
        </w:rPr>
        <w:t xml:space="preserve"> Sylvain </w:t>
      </w:r>
      <w:r>
        <w:rPr>
          <w:rFonts w:cs="Arial"/>
          <w:i w:val="false"/>
          <w:iCs w:val="false"/>
          <w:highlight w:val="white"/>
          <w:lang w:val="es-ES"/>
        </w:rPr>
        <w:t>Kahane</w:t>
      </w:r>
      <w:r>
        <w:rPr>
          <w:rFonts w:cs="Arial"/>
          <w:i w:val="false"/>
          <w:iCs w:val="false"/>
          <w:highlight w:val="white"/>
          <w:lang w:val="es-ES"/>
        </w:rPr>
        <w:t>, Paola Pietrandrea 2012. La typologie des entassements en français. Franck Neveu et al. (</w:t>
      </w:r>
      <w:r>
        <w:rPr>
          <w:rFonts w:cs="Arial"/>
          <w:i w:val="false"/>
          <w:iCs w:val="false"/>
          <w:highlight w:val="white"/>
          <w:lang w:val="es-ES"/>
        </w:rPr>
        <w:t>e</w:t>
      </w:r>
      <w:r>
        <w:rPr>
          <w:rFonts w:cs="Arial"/>
          <w:i w:val="false"/>
          <w:iCs w:val="false"/>
          <w:highlight w:val="white"/>
          <w:lang w:val="es-ES"/>
        </w:rPr>
        <w:t xml:space="preserve">ds.). </w:t>
      </w:r>
      <w:r>
        <w:rPr>
          <w:rStyle w:val="Slrcursiva"/>
          <w:rFonts w:cs="Arial"/>
          <w:iCs w:val="false"/>
          <w:highlight w:val="white"/>
        </w:rPr>
        <w:t>CMLF 2012 - 3e Congrès mondial de Linguistique française</w:t>
      </w:r>
      <w:r>
        <w:rPr>
          <w:rFonts w:cs="Arial"/>
          <w:i w:val="false"/>
          <w:iCs w:val="false"/>
          <w:highlight w:val="white"/>
          <w:lang w:val="es-ES"/>
        </w:rPr>
        <w:t xml:space="preserve">, 1809-1828. </w:t>
      </w:r>
      <w:hyperlink r:id="rId20">
        <w:r>
          <w:rPr>
            <w:rStyle w:val="InternetLink"/>
            <w:rFonts w:cs="Arial"/>
            <w:i w:val="false"/>
            <w:iCs w:val="false"/>
            <w:highlight w:val="white"/>
            <w:lang w:val="es-ES"/>
          </w:rPr>
          <w:t>https://doi.org/10.1051/shsconf/20120100238</w:t>
        </w:r>
      </w:hyperlink>
      <w:r>
        <w:rPr>
          <w:rFonts w:cs="Arial"/>
          <w:i w:val="false"/>
          <w:iCs w:val="false"/>
          <w:highlight w:val="white"/>
          <w:lang w:val="es-ES"/>
        </w:rPr>
        <w:t>.</w:t>
      </w:r>
    </w:p>
    <w:p>
      <w:pPr>
        <w:pStyle w:val="Slrabreviaturasreferenciasbibliograficas"/>
        <w:rPr/>
      </w:pPr>
      <w:r>
        <w:rPr>
          <w:rStyle w:val="Slrcursiva"/>
          <w:rFonts w:cs="Arial"/>
          <w:iCs w:val="false"/>
          <w:highlight w:val="white"/>
        </w:rPr>
        <w:t>LIP</w:t>
      </w:r>
      <w:r>
        <w:rPr>
          <w:rFonts w:cs="Arial"/>
          <w:i w:val="false"/>
          <w:iCs w:val="false"/>
          <w:highlight w:val="white"/>
          <w:lang w:val="es-ES"/>
        </w:rPr>
        <w:t xml:space="preserve"> = De Mauro et al. 1993. </w:t>
      </w:r>
      <w:r>
        <w:rPr>
          <w:rStyle w:val="Slrcursiva"/>
          <w:rFonts w:cs="Arial"/>
          <w:iCs w:val="false"/>
          <w:highlight w:val="white"/>
        </w:rPr>
        <w:t>Lessico di frequenza dell'italiano parlato</w:t>
      </w:r>
      <w:r>
        <w:rPr>
          <w:rFonts w:cs="Arial"/>
          <w:i w:val="false"/>
          <w:iCs w:val="false"/>
          <w:highlight w:val="white"/>
          <w:lang w:val="es-ES"/>
        </w:rPr>
        <w:t>. Milano: Etas Libri.</w:t>
      </w:r>
    </w:p>
    <w:p>
      <w:pPr>
        <w:pStyle w:val="Slrabreviaturasreferenciasbibliograficas"/>
        <w:rPr/>
      </w:pPr>
      <w:r>
        <w:rPr/>
        <w:t xml:space="preserve">LLL = Laboratoire ligérien de linguistique. </w:t>
      </w:r>
      <w:hyperlink r:id="rId21">
        <w:r>
          <w:rPr>
            <w:rStyle w:val="InternetLink"/>
          </w:rPr>
          <w:t>http://www.univ-orleans.fr/fr/lll</w:t>
        </w:r>
      </w:hyperlink>
      <w:r>
        <w:rPr/>
        <w:t>.</w:t>
      </w:r>
    </w:p>
    <w:p>
      <w:pPr>
        <w:pStyle w:val="Slrabreviaturasreferenciasbibliograficas"/>
        <w:rPr/>
      </w:pPr>
      <w:r>
        <w:rPr>
          <w:rFonts w:cs="Arial"/>
          <w:i w:val="false"/>
          <w:iCs w:val="false"/>
          <w:highlight w:val="white"/>
        </w:rPr>
        <w:t xml:space="preserve">MD = </w:t>
      </w:r>
      <w:r>
        <w:rPr>
          <w:rFonts w:cs="Arial"/>
          <w:i w:val="false"/>
          <w:iCs w:val="false"/>
          <w:highlight w:val="white"/>
        </w:rPr>
        <w:t>M</w:t>
      </w:r>
      <w:r>
        <w:rPr>
          <w:rFonts w:cs="Arial"/>
          <w:i w:val="false"/>
          <w:iCs w:val="false"/>
          <w:highlight w:val="white"/>
        </w:rPr>
        <w:t>ar</w:t>
      </w:r>
      <w:r>
        <w:rPr>
          <w:rFonts w:cs="Arial"/>
          <w:i w:val="false"/>
          <w:iCs w:val="false"/>
          <w:highlight w:val="white"/>
        </w:rPr>
        <w:t>cador de discurso</w:t>
      </w:r>
      <w:r>
        <w:rPr>
          <w:rFonts w:cs="Arial"/>
          <w:i w:val="false"/>
          <w:iCs w:val="false"/>
          <w:highlight w:val="white"/>
        </w:rPr>
        <w:t>.</w:t>
      </w:r>
    </w:p>
    <w:p>
      <w:pPr>
        <w:pStyle w:val="Slrabreviaturasreferenciasbibliograficas"/>
        <w:rPr/>
      </w:pPr>
      <w:r>
        <w:rPr>
          <w:rFonts w:eastAsia="Times New Roman" w:cs="Times New Roman"/>
          <w:i w:val="false"/>
          <w:iCs w:val="false"/>
          <w:color w:val="00000A"/>
          <w:lang w:val="es-ES" w:eastAsia="zxx" w:bidi="ar-SA"/>
        </w:rPr>
        <w:t xml:space="preserve">Molina Martos </w:t>
      </w:r>
      <w:r>
        <w:rPr>
          <w:rFonts w:eastAsia="Times New Roman" w:cs="Times New Roman"/>
          <w:i w:val="false"/>
          <w:iCs w:val="false"/>
          <w:color w:val="00000A"/>
          <w:lang w:val="es-ES" w:eastAsia="zxx" w:bidi="ar-SA"/>
        </w:rPr>
        <w:t>2017 =</w:t>
      </w:r>
      <w:r>
        <w:rPr>
          <w:rFonts w:eastAsia="Times New Roman" w:cs="Times New Roman"/>
          <w:i w:val="false"/>
          <w:iCs w:val="false"/>
          <w:color w:val="00000A"/>
          <w:lang w:val="es-ES" w:eastAsia="zxx" w:bidi="ar-SA"/>
        </w:rPr>
        <w:t xml:space="preserve"> Isabel </w:t>
      </w:r>
      <w:r>
        <w:rPr>
          <w:rFonts w:eastAsia="Times New Roman" w:cs="Times New Roman"/>
          <w:i w:val="false"/>
          <w:iCs w:val="false"/>
          <w:color w:val="00000A"/>
          <w:lang w:val="es-ES" w:eastAsia="zxx" w:bidi="ar-SA"/>
        </w:rPr>
        <w:t xml:space="preserve">Molina Martos </w:t>
      </w:r>
      <w:r>
        <w:rPr>
          <w:rFonts w:eastAsia="Times New Roman" w:cs="Times New Roman"/>
          <w:i w:val="false"/>
          <w:iCs w:val="false"/>
          <w:color w:val="00000A"/>
          <w:lang w:val="es-ES" w:eastAsia="zxx" w:bidi="ar-SA"/>
        </w:rPr>
        <w:t xml:space="preserve">2017. El apéndice interrogativo </w:t>
      </w:r>
      <w:r>
        <w:rPr>
          <w:rStyle w:val="Slrcursiva"/>
          <w:rFonts w:eastAsia="Times New Roman" w:cs="Times New Roman"/>
          <w:iCs/>
          <w:color w:val="00000A"/>
          <w:lang w:val="es-ES" w:eastAsia="zxx" w:bidi="ar-SA"/>
        </w:rPr>
        <w:t>¿sabes?</w:t>
      </w:r>
      <w:r>
        <w:rPr>
          <w:rFonts w:eastAsia="Times New Roman" w:cs="Times New Roman"/>
          <w:i w:val="false"/>
          <w:iCs w:val="false"/>
          <w:color w:val="00000A"/>
          <w:lang w:val="es-ES" w:eastAsia="zxx" w:bidi="ar-SA"/>
        </w:rPr>
        <w:t xml:space="preserve"> y su doble difusión en la estructura social de la periferia de Madrid (Vallecas). </w:t>
      </w:r>
      <w:r>
        <w:rPr>
          <w:rStyle w:val="Slrcursiva"/>
          <w:rFonts w:eastAsia="Times New Roman" w:cs="Times New Roman"/>
          <w:iCs/>
          <w:color w:val="00000A"/>
          <w:lang w:val="es-ES" w:eastAsia="zxx" w:bidi="ar-SA"/>
        </w:rPr>
        <w:t>Lingüística en la red</w:t>
      </w:r>
      <w:r>
        <w:rPr>
          <w:rFonts w:eastAsia="Times New Roman" w:cs="Times New Roman"/>
          <w:i w:val="false"/>
          <w:iCs w:val="false"/>
          <w:color w:val="00000A"/>
          <w:lang w:val="es-ES" w:eastAsia="zxx" w:bidi="ar-SA"/>
        </w:rPr>
        <w:t xml:space="preserve"> 15. </w:t>
      </w:r>
      <w:hyperlink r:id="rId22">
        <w:r>
          <w:rPr>
            <w:rStyle w:val="InternetLink"/>
            <w:rFonts w:eastAsia="Times New Roman" w:cs="Times New Roman"/>
            <w:i w:val="false"/>
            <w:iCs w:val="false"/>
            <w:lang w:val="es-ES" w:eastAsia="zxx" w:bidi="ar-SA"/>
          </w:rPr>
          <w:t>http://www.linred.es/monograficos_pdf/LR-monografico15-articulo6.pdf</w:t>
        </w:r>
      </w:hyperlink>
      <w:r>
        <w:rPr>
          <w:rFonts w:eastAsia="Times New Roman" w:cs="Times New Roman"/>
          <w:i w:val="false"/>
          <w:iCs w:val="false"/>
          <w:color w:val="00000A"/>
          <w:lang w:val="es-ES" w:eastAsia="zxx" w:bidi="ar-SA"/>
        </w:rPr>
        <w:t>.</w:t>
      </w:r>
    </w:p>
    <w:p>
      <w:pPr>
        <w:pStyle w:val="Slrabreviaturasreferenciasbibliograficas"/>
        <w:rPr/>
      </w:pPr>
      <w:r>
        <w:rPr>
          <w:rFonts w:eastAsia="Times New Roman" w:cs="Times New Roman"/>
          <w:i w:val="false"/>
          <w:iCs w:val="false"/>
          <w:color w:val="00000A"/>
          <w:lang w:val="es-ES" w:eastAsia="zxx" w:bidi="ar-SA"/>
        </w:rPr>
        <w:t xml:space="preserve">Montaigne </w:t>
      </w:r>
      <w:r>
        <w:rPr>
          <w:rFonts w:eastAsia="Times New Roman" w:cs="Times New Roman"/>
          <w:i w:val="false"/>
          <w:iCs w:val="false"/>
          <w:color w:val="00000A"/>
          <w:lang w:val="es-ES" w:eastAsia="zxx" w:bidi="ar-SA"/>
        </w:rPr>
        <w:t>1588 =</w:t>
      </w:r>
      <w:r>
        <w:rPr>
          <w:rFonts w:eastAsia="Times New Roman" w:cs="Times New Roman"/>
          <w:i w:val="false"/>
          <w:iCs w:val="false"/>
          <w:color w:val="00000A"/>
          <w:lang w:val="es-ES" w:eastAsia="zxx" w:bidi="ar-SA"/>
        </w:rPr>
        <w:t xml:space="preserve"> M</w:t>
      </w:r>
      <w:r>
        <w:rPr>
          <w:rFonts w:eastAsia="Times New Roman" w:cs="Times New Roman"/>
          <w:i w:val="false"/>
          <w:iCs w:val="false"/>
          <w:color w:val="00000A"/>
          <w:lang w:val="es-ES" w:eastAsia="zxx" w:bidi="ar-SA"/>
        </w:rPr>
        <w:t>ichel</w:t>
      </w:r>
      <w:r>
        <w:rPr>
          <w:rFonts w:eastAsia="Times New Roman" w:cs="Times New Roman"/>
          <w:i w:val="false"/>
          <w:iCs w:val="false"/>
          <w:color w:val="00000A"/>
          <w:lang w:val="es-ES" w:eastAsia="zxx" w:bidi="ar-SA"/>
        </w:rPr>
        <w:t xml:space="preserve"> de </w:t>
      </w:r>
      <w:r>
        <w:rPr>
          <w:rFonts w:eastAsia="Times New Roman" w:cs="Times New Roman"/>
          <w:i w:val="false"/>
          <w:iCs w:val="false"/>
          <w:color w:val="00000A"/>
          <w:lang w:val="es-ES" w:eastAsia="zxx" w:bidi="ar-SA"/>
        </w:rPr>
        <w:t xml:space="preserve">Montaigne </w:t>
      </w:r>
      <w:r>
        <w:rPr>
          <w:rFonts w:eastAsia="Times New Roman" w:cs="Times New Roman"/>
          <w:i w:val="false"/>
          <w:iCs w:val="false"/>
          <w:color w:val="00000A"/>
          <w:lang w:val="es-ES" w:eastAsia="zxx" w:bidi="ar-SA"/>
        </w:rPr>
        <w:t xml:space="preserve">1588. </w:t>
      </w:r>
      <w:r>
        <w:rPr>
          <w:rStyle w:val="Slrcursiva"/>
          <w:rFonts w:eastAsia="Times New Roman" w:cs="Times New Roman"/>
          <w:iCs/>
          <w:color w:val="00000A"/>
          <w:lang w:val="es-ES" w:eastAsia="zxx" w:bidi="ar-SA"/>
        </w:rPr>
        <w:t>Essais. Cinquiesme édition augmentée d'un troisiesme livre et de six cens additions aux deux premiers</w:t>
      </w:r>
      <w:r>
        <w:rPr>
          <w:rFonts w:eastAsia="Times New Roman" w:cs="Times New Roman"/>
          <w:i w:val="false"/>
          <w:iCs w:val="false"/>
          <w:color w:val="00000A"/>
          <w:lang w:val="es-ES" w:eastAsia="zxx" w:bidi="ar-SA"/>
        </w:rPr>
        <w:t>. Paris: Abel l'Angelier.</w:t>
      </w:r>
    </w:p>
    <w:p>
      <w:pPr>
        <w:pStyle w:val="Slrabreviaturasreferenciasbibliograficas"/>
        <w:rPr/>
      </w:pPr>
      <w:r>
        <w:rPr>
          <w:rFonts w:eastAsia="Times New Roman" w:cs="Times New Roman"/>
          <w:i w:val="false"/>
          <w:iCs w:val="false"/>
          <w:color w:val="00000A"/>
          <w:lang w:val="es-ES" w:eastAsia="zxx" w:bidi="ar-SA"/>
        </w:rPr>
        <w:t xml:space="preserve">Parussa, </w:t>
      </w:r>
      <w:r>
        <w:rPr>
          <w:rFonts w:eastAsia="Times New Roman" w:cs="Times New Roman"/>
          <w:i w:val="false"/>
          <w:iCs w:val="false"/>
          <w:color w:val="00000A"/>
          <w:lang w:val="es-ES" w:eastAsia="zxx" w:bidi="ar-SA"/>
        </w:rPr>
        <w:t xml:space="preserve">en prensa = </w:t>
      </w:r>
      <w:r>
        <w:rPr>
          <w:rFonts w:eastAsia="Times New Roman" w:cs="Times New Roman"/>
          <w:i w:val="false"/>
          <w:iCs w:val="false"/>
          <w:color w:val="00000A"/>
          <w:lang w:val="es-ES" w:eastAsia="zxx" w:bidi="ar-SA"/>
        </w:rPr>
        <w:t xml:space="preserve">Gabriella </w:t>
      </w:r>
      <w:r>
        <w:rPr>
          <w:rFonts w:eastAsia="Times New Roman" w:cs="Times New Roman"/>
          <w:i w:val="false"/>
          <w:iCs w:val="false"/>
          <w:color w:val="00000A"/>
          <w:lang w:val="es-ES" w:eastAsia="zxx" w:bidi="ar-SA"/>
        </w:rPr>
        <w:t>Parussa</w:t>
      </w:r>
      <w:r>
        <w:rPr>
          <w:rFonts w:eastAsia="Times New Roman" w:cs="Times New Roman"/>
          <w:i w:val="false"/>
          <w:iCs w:val="false"/>
          <w:color w:val="00000A"/>
          <w:lang w:val="es-ES" w:eastAsia="zxx" w:bidi="ar-SA"/>
        </w:rPr>
        <w:t xml:space="preserve">, </w:t>
      </w:r>
      <w:r>
        <w:rPr>
          <w:rFonts w:eastAsia="Times New Roman" w:cs="Times New Roman"/>
          <w:i w:val="false"/>
          <w:iCs w:val="false"/>
          <w:color w:val="00000A"/>
          <w:lang w:val="es-ES" w:eastAsia="zxx" w:bidi="ar-SA"/>
        </w:rPr>
        <w:t>en prensa</w:t>
      </w:r>
      <w:r>
        <w:rPr>
          <w:rFonts w:eastAsia="Times New Roman" w:cs="Times New Roman"/>
          <w:i w:val="false"/>
          <w:iCs w:val="false"/>
          <w:color w:val="000000"/>
          <w:lang w:val="es-ES" w:eastAsia="zxx" w:bidi="ar-SA"/>
        </w:rPr>
        <w:t xml:space="preserve">. </w:t>
      </w:r>
      <w:r>
        <w:rPr>
          <w:rStyle w:val="Slrcursiva"/>
          <w:rFonts w:eastAsia="Times New Roman" w:cs="Times New Roman"/>
          <w:iCs w:val="false"/>
          <w:color w:val="000000"/>
          <w:lang w:val="es-ES" w:eastAsia="zxx" w:bidi="ar-SA"/>
        </w:rPr>
        <w:t>Dea</w:t>
      </w:r>
      <w:r>
        <w:rPr>
          <w:rStyle w:val="Slrcursiva"/>
          <w:rFonts w:eastAsia="Times New Roman" w:cs="Times New Roman"/>
          <w:iCs w:val="false"/>
          <w:color w:val="000000"/>
          <w:lang w:val="es-ES" w:eastAsia="zxx" w:bidi="ar-SA"/>
        </w:rPr>
        <w:t xml:space="preserve">, </w:t>
      </w:r>
      <w:r>
        <w:rPr>
          <w:rStyle w:val="Slrcursiva"/>
          <w:rFonts w:eastAsia="Times New Roman" w:cs="Times New Roman"/>
          <w:iCs w:val="false"/>
          <w:color w:val="000000"/>
          <w:lang w:val="es-ES" w:eastAsia="zxx" w:bidi="ar-SA"/>
        </w:rPr>
        <w:t>dia</w:t>
      </w:r>
      <w:r>
        <w:rPr>
          <w:rStyle w:val="Slrcursiva"/>
          <w:rFonts w:eastAsia="Times New Roman" w:cs="Times New Roman"/>
          <w:iCs w:val="false"/>
          <w:color w:val="000000"/>
          <w:lang w:val="es-ES" w:eastAsia="zxx" w:bidi="ar-SA"/>
        </w:rPr>
        <w:t xml:space="preserve">, </w:t>
      </w:r>
      <w:r>
        <w:rPr>
          <w:rStyle w:val="Slrcursiva"/>
          <w:rFonts w:eastAsia="Times New Roman" w:cs="Times New Roman"/>
          <w:iCs w:val="false"/>
          <w:color w:val="000000"/>
          <w:lang w:val="es-ES" w:eastAsia="zxx" w:bidi="ar-SA"/>
        </w:rPr>
        <w:t>da</w:t>
      </w:r>
      <w:r>
        <w:rPr>
          <w:rStyle w:val="Slrcursiva"/>
          <w:rFonts w:eastAsia="Times New Roman" w:cs="Times New Roman"/>
          <w:iCs w:val="false"/>
          <w:color w:val="000000"/>
          <w:lang w:val="it-IT" w:eastAsia="zxx" w:bidi="ar-SA"/>
        </w:rPr>
        <w:t> </w:t>
      </w:r>
      <w:r>
        <w:rPr>
          <w:rFonts w:eastAsia="Times New Roman" w:cs="Times New Roman"/>
          <w:i w:val="false"/>
          <w:iCs w:val="false"/>
          <w:color w:val="000000"/>
          <w:lang w:val="es-ES" w:eastAsia="zxx" w:bidi="ar-SA"/>
        </w:rPr>
        <w:t xml:space="preserve">: un marqueur discursif en diachronie dans un corpus de dialogues en français. </w:t>
      </w:r>
      <w:r>
        <w:rPr>
          <w:rStyle w:val="Slrcursiva"/>
          <w:rFonts w:eastAsia="Times New Roman" w:cs="Times New Roman"/>
          <w:iCs/>
          <w:color w:val="000000"/>
          <w:lang w:val="es-ES" w:eastAsia="zxx" w:bidi="ar-SA"/>
        </w:rPr>
        <w:t>Langages</w:t>
      </w:r>
      <w:r>
        <w:rPr>
          <w:rFonts w:eastAsia="Times New Roman" w:cs="Times New Roman"/>
          <w:i w:val="false"/>
          <w:iCs w:val="false"/>
          <w:color w:val="000000"/>
          <w:lang w:val="es-ES" w:eastAsia="zxx" w:bidi="ar-SA"/>
        </w:rPr>
        <w:t>.</w:t>
      </w:r>
    </w:p>
    <w:p>
      <w:pPr>
        <w:pStyle w:val="Slrabreviaturasreferenciasbibliograficas"/>
        <w:rPr/>
      </w:pPr>
      <w:r>
        <w:rPr/>
        <w:t>PRO = Pronom</w:t>
      </w:r>
      <w:r>
        <w:rPr/>
        <w:t>bre</w:t>
      </w:r>
      <w:r>
        <w:rPr/>
        <w:t>.</w:t>
      </w:r>
    </w:p>
    <w:p>
      <w:pPr>
        <w:pStyle w:val="Slrabreviaturasreferenciasbibliograficas"/>
        <w:rPr/>
      </w:pPr>
      <w:r>
        <w:rPr/>
        <w:t>SIDF = Société internationale de diachronie du français.</w:t>
      </w:r>
    </w:p>
    <w:p>
      <w:pPr>
        <w:pStyle w:val="Slrabreviaturasreferenciasbibliograficas"/>
        <w:rPr/>
      </w:pPr>
      <w:r>
        <w:rPr/>
        <w:t>SLI = Società di linguistica italiana.</w:t>
      </w:r>
    </w:p>
    <w:p>
      <w:pPr>
        <w:pStyle w:val="Slrabreviaturasreferenciasbibliograficas"/>
        <w:rPr/>
      </w:pPr>
      <w:r>
        <w:rPr>
          <w:lang w:val="es-ES"/>
        </w:rPr>
        <w:t xml:space="preserve">Slobin </w:t>
      </w:r>
      <w:r>
        <w:rPr>
          <w:lang w:val="es-ES"/>
        </w:rPr>
        <w:t xml:space="preserve">1996 = </w:t>
      </w:r>
      <w:r>
        <w:rPr>
          <w:lang w:val="es-ES"/>
        </w:rPr>
        <w:t xml:space="preserve">Dan I. </w:t>
      </w:r>
      <w:r>
        <w:rPr>
          <w:lang w:val="es-ES"/>
        </w:rPr>
        <w:t xml:space="preserve">Slobin </w:t>
      </w:r>
      <w:r>
        <w:rPr>
          <w:lang w:val="es-ES"/>
        </w:rPr>
        <w:t>1996. From 'thought and language' to 'thinking for speaking'. John J. Gumperz (</w:t>
      </w:r>
      <w:r>
        <w:rPr>
          <w:lang w:val="es-ES"/>
        </w:rPr>
        <w:t>e</w:t>
      </w:r>
      <w:r>
        <w:rPr>
          <w:lang w:val="es-ES"/>
        </w:rPr>
        <w:t xml:space="preserve">d.). </w:t>
      </w:r>
      <w:r>
        <w:rPr>
          <w:rStyle w:val="Slrcursiva"/>
          <w:iCs/>
          <w:lang w:val="es-ES"/>
        </w:rPr>
        <w:t>Rethinking linguistic relativity</w:t>
      </w:r>
      <w:r>
        <w:rPr>
          <w:lang w:val="es-ES"/>
        </w:rPr>
        <w:t>. Cambridge: Cambridge University Press, 70-96.</w:t>
      </w:r>
    </w:p>
    <w:p>
      <w:pPr>
        <w:pStyle w:val="Slrabreviaturasreferenciasbibliograficas"/>
        <w:rPr/>
      </w:pPr>
      <w:r>
        <w:rPr>
          <w:rStyle w:val="Slrcursiva"/>
          <w:iCs w:val="false"/>
        </w:rPr>
        <w:t>TILG</w:t>
      </w:r>
      <w:r>
        <w:rPr>
          <w:lang w:val="es-ES"/>
        </w:rPr>
        <w:t xml:space="preserve"> = Instituto da Lingua Galega (ed.) 2018. </w:t>
      </w:r>
      <w:r>
        <w:rPr>
          <w:rStyle w:val="Slrcursiva"/>
          <w:iCs w:val="false"/>
        </w:rPr>
        <w:t>Tesouro informatizado da lingua galega</w:t>
      </w:r>
      <w:r>
        <w:rPr>
          <w:lang w:val="es-ES"/>
        </w:rPr>
        <w:t xml:space="preserve">. </w:t>
      </w:r>
      <w:hyperlink r:id="rId23">
        <w:r>
          <w:rPr>
            <w:rStyle w:val="InternetLink"/>
            <w:lang w:val="es-ES"/>
          </w:rPr>
          <w:t>https://ilg.usc.es/TILG/gl/tilg</w:t>
        </w:r>
      </w:hyperlink>
      <w:r>
        <w:rPr>
          <w:lang w:val="es-ES"/>
        </w:rPr>
        <w:t>.</w:t>
      </w:r>
    </w:p>
    <w:p>
      <w:pPr>
        <w:pStyle w:val="Slrabreviaturasreferenciasbibliograficas"/>
        <w:rPr/>
      </w:pPr>
      <w:r>
        <w:rPr>
          <w:rStyle w:val="Slrcursiva"/>
        </w:rPr>
        <w:t>TLF</w:t>
      </w:r>
      <w:r>
        <w:rPr>
          <w:lang w:val="es-ES"/>
        </w:rPr>
        <w:t xml:space="preserve"> = Laboratoire Analyse et traitement informatique de la langue française (ATILF) (ed.) 2013-202</w:t>
      </w:r>
      <w:r>
        <w:rPr>
          <w:lang w:val="es-ES"/>
        </w:rPr>
        <w:t>2</w:t>
      </w:r>
      <w:r>
        <w:rPr>
          <w:lang w:val="es-ES"/>
        </w:rPr>
        <w:t xml:space="preserve">. </w:t>
      </w:r>
      <w:r>
        <w:rPr>
          <w:rStyle w:val="Slrcursiva"/>
        </w:rPr>
        <w:t>Trésor de la langue française informatisé</w:t>
      </w:r>
      <w:r>
        <w:rPr>
          <w:lang w:val="es-ES"/>
        </w:rPr>
        <w:t xml:space="preserve">. </w:t>
      </w:r>
      <w:hyperlink r:id="rId24">
        <w:r>
          <w:rPr>
            <w:rStyle w:val="InternetLink"/>
            <w:lang w:val="es-ES"/>
          </w:rPr>
          <w:t>http://atilf.atilf.fr</w:t>
        </w:r>
      </w:hyperlink>
      <w:r>
        <w:rPr>
          <w:lang w:val="es-ES"/>
        </w:rPr>
        <w:t>.</w:t>
      </w:r>
    </w:p>
    <w:p>
      <w:pPr>
        <w:pStyle w:val="Slrabreviaturasreferenciasbibliograficas"/>
        <w:rPr/>
      </w:pPr>
      <w:r>
        <w:rPr>
          <w:rStyle w:val="Slrcursiva"/>
          <w:iCs/>
          <w:lang w:val="es-ES"/>
        </w:rPr>
        <w:t>TLIO</w:t>
      </w:r>
      <w:r>
        <w:rPr>
          <w:lang w:val="es-ES"/>
        </w:rPr>
        <w:t xml:space="preserve"> = Opera del vocabolario italiano (</w:t>
      </w:r>
      <w:r>
        <w:rPr>
          <w:lang w:val="es-ES"/>
        </w:rPr>
        <w:t>e</w:t>
      </w:r>
      <w:r>
        <w:rPr>
          <w:lang w:val="es-ES"/>
        </w:rPr>
        <w:t>d.</w:t>
      </w:r>
      <w:r>
        <w:rPr>
          <w:lang w:val="es-ES"/>
        </w:rPr>
        <w:t xml:space="preserve">) </w:t>
      </w:r>
      <w:r>
        <w:rPr>
          <w:lang w:val="es-ES"/>
        </w:rPr>
        <w:t>1998-20</w:t>
      </w:r>
      <w:r>
        <w:rPr>
          <w:lang w:val="es-ES"/>
        </w:rPr>
        <w:t>2</w:t>
      </w:r>
      <w:r>
        <w:rPr>
          <w:lang w:val="es-ES"/>
        </w:rPr>
        <w:t>2</w:t>
      </w:r>
      <w:r>
        <w:rPr>
          <w:lang w:val="es-ES"/>
        </w:rPr>
        <w:t xml:space="preserve">. </w:t>
      </w:r>
      <w:r>
        <w:rPr>
          <w:rStyle w:val="Slrcursiva"/>
          <w:iCs/>
          <w:lang w:val="es-ES"/>
        </w:rPr>
        <w:t xml:space="preserve">Corpus del Tesoro della lingua italiana delle </w:t>
      </w:r>
      <w:r>
        <w:rPr>
          <w:rStyle w:val="Slrcursiva"/>
          <w:iCs/>
          <w:lang w:val="es-ES"/>
        </w:rPr>
        <w:t>O</w:t>
      </w:r>
      <w:r>
        <w:rPr>
          <w:rStyle w:val="Slrcursiva"/>
          <w:iCs/>
          <w:lang w:val="es-ES"/>
        </w:rPr>
        <w:t>rigini</w:t>
      </w:r>
      <w:r>
        <w:rPr>
          <w:lang w:val="es-ES"/>
        </w:rPr>
        <w:t xml:space="preserve">. </w:t>
      </w:r>
      <w:hyperlink r:id="rId25">
        <w:r>
          <w:rPr>
            <w:rStyle w:val="InternetLink"/>
            <w:lang w:val="es-ES"/>
          </w:rPr>
          <w:t>http://tlioweb.ovi.cnr.it</w:t>
        </w:r>
      </w:hyperlink>
      <w:r>
        <w:rPr>
          <w:lang w:val="es-ES"/>
        </w:rPr>
        <w:t>.</w:t>
      </w:r>
    </w:p>
    <w:sectPr>
      <w:headerReference w:type="default" r:id="rId26"/>
      <w:footerReference w:type="default" r:id="rId27"/>
      <w:footnotePr>
        <w:numFmt w:val="decimal"/>
      </w:footnotePr>
      <w:type w:val="nextPage"/>
      <w:pgSz w:w="11906" w:h="16838"/>
      <w:pgMar w:left="1984" w:right="1984" w:header="1984" w:top="2420" w:footer="1984" w:bottom="2857" w:gutter="0"/>
      <w:pgNumType w:fmt="decimal"/>
      <w:formProt w:val="false"/>
      <w:textDirection w:val="lrTb"/>
      <w:docGrid w:type="default" w:linePitch="360"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19-10-30T14:45:13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s-ES" w:eastAsia="zh-CN" w:bidi="hi-IN"/>
        </w:rPr>
        <w:t>Número ORCID optativo</w:t>
      </w:r>
    </w:p>
  </w:comment>
  <w:comment w:id="1" w:author="Unknown Author" w:date="2019-11-29T16:35:19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s-ES" w:eastAsia="zh-CN" w:bidi="hi-IN"/>
        </w:rPr>
        <w:t>Cita breve hasta tres líneas entre comillas bajas</w:t>
      </w:r>
    </w:p>
  </w:comment>
  <w:comment w:id="2" w:author="Unknown Author" w:date="2019-11-25T17:17:34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s-ES" w:eastAsia="zh-CN" w:bidi="hi-IN"/>
        </w:rPr>
        <w:t>Repetir la referencia bibliográfica completa (sin «ibid.»)</w:t>
      </w:r>
    </w:p>
  </w:comment>
  <w:comment w:id="3" w:author="Unknown Author" w:date="2019-11-22T08:57:47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s-ES" w:eastAsia="zh-CN" w:bidi="hi-IN"/>
        </w:rPr>
        <w:t>Expresión impropia, irónica o metafórica entre comillas altas simples</w:t>
      </w:r>
    </w:p>
  </w:comment>
  <w:comment w:id="4" w:author="Unknown Author" w:date="2022-10-05T17:33:14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s-ES" w:eastAsia="zh-CN" w:bidi="hi-IN"/>
        </w:rPr>
        <w:t>Estilo tabla «slr-ejemplo-simple»</w:t>
      </w:r>
    </w:p>
  </w:comment>
  <w:comment w:id="5" w:author="Unknown Author" w:date="2022-10-05T17:38:09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s-ES" w:eastAsia="zh-CN" w:bidi="hi-IN"/>
        </w:rPr>
        <w:t>Evitar (1a), (1b), etc.</w:t>
      </w:r>
    </w:p>
  </w:comment>
  <w:comment w:id="6" w:author="Unknown Author" w:date="2021-05-22T20:18:26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s-ES" w:eastAsia="zh-CN" w:bidi="hi-IN"/>
        </w:rPr>
        <w:t>Eventualmente estilo letra «slr-cursiva» para evidenciar una palabra/más palabras en los ejemplos numerados</w:t>
      </w:r>
    </w:p>
  </w:comment>
  <w:comment w:id="7" w:author="Unknown Author" w:date="2022-10-05T17:34:23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s-ES" w:eastAsia="zh-CN" w:bidi="hi-IN"/>
        </w:rPr>
        <w:t>Estilo tabla «slr-ejemplo-simple-traduccion»</w:t>
      </w:r>
    </w:p>
  </w:comment>
  <w:comment w:id="8" w:author="Unknown Author" w:date="2022-10-05T17:35:02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s-ES" w:eastAsia="zh-CN" w:bidi="hi-IN"/>
        </w:rPr>
        <w:t>Estilo tabla «slr-ejemplo-simple-traduccion-palabras»</w:t>
      </w:r>
    </w:p>
  </w:comment>
  <w:comment w:id="9" w:author="Unknown Author" w:date="2022-10-05T17:35:47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s-ES" w:eastAsia="zh-CN" w:bidi="hi-IN"/>
        </w:rPr>
        <w:t>Estilo tabla «slr-ejemplo-interaccion»</w:t>
      </w:r>
    </w:p>
  </w:comment>
  <w:comment w:id="10" w:author="Unknown Author" w:date="2022-10-05T17:36:20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s-ES" w:eastAsia="zh-CN" w:bidi="hi-IN"/>
        </w:rPr>
        <w:t>Estilo tabla «slr-ejemplo-interaccion-traduccion»</w:t>
      </w:r>
    </w:p>
  </w:comment>
  <w:comment w:id="11" w:author="Unknown Author" w:date="2019-11-22T09:02:56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s-ES" w:eastAsia="zh-CN" w:bidi="hi-IN"/>
        </w:rPr>
        <w:t>Estilo letra «slr-cursiva» para los ejemplos sin número</w:t>
      </w:r>
    </w:p>
  </w:comment>
  <w:comment w:id="12" w:author="Unknown Author" w:date="2019-11-22T09:01:34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s-ES" w:eastAsia="zh-CN" w:bidi="hi-IN"/>
        </w:rPr>
        <w:t>Significados entre comillas altas simples</w:t>
      </w:r>
    </w:p>
  </w:comment>
  <w:comment w:id="13" w:author="Unknown Author" w:date="2020-01-11T16:37:29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s-ES" w:eastAsia="zh-CN" w:bidi="hi-IN"/>
        </w:rPr>
        <w:t>«&amp;» para el segundo autor/editor</w:t>
      </w:r>
    </w:p>
  </w:comment>
  <w:comment w:id="14" w:author="Unknown Author" w:date="2019-11-29T16:52:22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s-ES" w:eastAsia="zh-CN" w:bidi="hi-IN"/>
        </w:rPr>
        <w:t>Eventualmente «[....]» para la primera edición/edición original</w:t>
      </w:r>
    </w:p>
  </w:comment>
  <w:comment w:id="15" w:author="Unknown Author" w:date="2019-12-03T18:03:17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s-ES" w:eastAsia="zh-CN" w:bidi="hi-IN"/>
        </w:rPr>
        <w:t>«et al.» (sin cursiva) para más de tres autores/editores</w:t>
      </w:r>
    </w:p>
  </w:comment>
  <w:comment w:id="16" w:author="Unknown Author" w:date="2019-11-29T16:45:03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s-ES" w:eastAsia="zh-CN" w:bidi="hi-IN"/>
        </w:rPr>
        <w:t>Punto y coma entre los autores</w:t>
      </w:r>
    </w:p>
  </w:comment>
  <w:comment w:id="17" w:author="Unknown Author" w:date="2022-02-27T10:21:27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s-ES" w:eastAsia="zh-CN" w:bidi="hi-IN"/>
        </w:rPr>
        <w:t>Estilo letra «slr-numero-nota»</w:t>
      </w:r>
    </w:p>
  </w:comment>
  <w:comment w:id="18" w:author="Unknown Author" w:date="2019-11-29T16:45:55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s-ES" w:eastAsia="zh-CN" w:bidi="hi-IN"/>
        </w:rPr>
        <w:t>Coma entre las publicaciones del mismo autor</w:t>
      </w:r>
    </w:p>
  </w:comment>
  <w:comment w:id="19" w:author="Unknown Author" w:date="2020-01-11T12:17:04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s-ES" w:eastAsia="zh-CN" w:bidi="hi-IN"/>
        </w:rPr>
        <w:t>Figuras en archivos separados (jpg o png)</w:t>
      </w:r>
    </w:p>
  </w:comment>
  <w:comment w:id="20" w:author="Unknown Author" w:date="2020-09-09T16:10:47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s-ES" w:eastAsia="zh-CN" w:bidi="hi-IN"/>
        </w:rPr>
        <w:t>Estilo letra «slr-negrita»</w:t>
      </w:r>
    </w:p>
  </w:comment>
  <w:comment w:id="21" w:author="Unknown Author" w:date="2020-09-09T16:09:31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s-ES" w:eastAsia="zh-CN" w:bidi="hi-IN"/>
        </w:rPr>
        <w:t>Estilo letra «slr-negrita-cursiva»</w:t>
      </w:r>
    </w:p>
  </w:comment>
  <w:comment w:id="22" w:author="Unknown Author" w:date="2022-10-11T11:27:34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s-ES" w:eastAsia="zh-CN" w:bidi="hi-IN"/>
        </w:rPr>
        <w:t>Estilo párrafo «slr-tabla-datos» y estilo tabla «slr-tabla»</w:t>
      </w:r>
    </w:p>
  </w:comment>
  <w:comment w:id="23" w:author="Unknown Author" w:date="2020-05-01T17:40:34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s-ES" w:eastAsia="zh-CN" w:bidi="hi-IN"/>
        </w:rPr>
        <w:t>Números distintos para tablas y figuras</w:t>
      </w:r>
    </w:p>
  </w:comment>
  <w:comment w:id="24" w:author="Unknown Author" w:date="2022-04-01T16:12:22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s-ES" w:eastAsia="zh-CN" w:bidi="hi-IN"/>
        </w:rPr>
        <w:t>Enlace para las publicaciones de acceso abierto</w:t>
      </w:r>
    </w:p>
  </w:comment>
  <w:comment w:id="25" w:author="Unknown Author" w:date="2019-11-27T16:04:00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s-ES" w:eastAsia="zh-CN" w:bidi="hi-IN"/>
        </w:rPr>
        <w:t>Primer nombre completo, segundo nombre abreviado</w:t>
      </w:r>
    </w:p>
  </w:comment>
  <w:comment w:id="26" w:author="Unknown Author" w:date="2019-12-04T11:15:57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s-ES" w:eastAsia="zh-CN" w:bidi="hi-IN"/>
        </w:rPr>
        <w:t>Indicaciones optativas</w:t>
      </w:r>
    </w:p>
  </w:comment>
  <w:comment w:id="27" w:author="Unknown Author" w:date="2021-05-21T09:16:28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s-ES" w:eastAsia="zh-CN" w:bidi="hi-IN"/>
        </w:rPr>
        <w:t>Año de consulta (solamente para los sitios que se actualizan)</w:t>
      </w:r>
    </w:p>
  </w:comment>
  <w:comment w:id="28" w:author="Unknown Author" w:date="2022-04-01T16:13:54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s-ES" w:eastAsia="zh-CN" w:bidi="hi-IN"/>
        </w:rPr>
        <w:t>Estilo letra «slr-cursiva» para las abreviaturas de títulos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Nimbus Sans L">
    <w:altName w:val="Arial"/>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lrcabecerapiedepagina"/>
      <w:rPr/>
    </w:pPr>
    <w:r>
      <w:rPr>
        <w:rStyle w:val="Slrcursiva"/>
        <w:iCs/>
      </w:rPr>
      <w:t>Studia linguistica romanica</w:t>
    </w:r>
    <w:r>
      <w:rPr/>
      <w:t xml:space="preserve"> 202</w:t>
    </w:r>
    <w:r>
      <w:rPr/>
      <w:t>3</w:t>
    </w:r>
    <w:r>
      <w:rPr/>
      <w:t>.</w:t>
    </w:r>
    <w:r>
      <w:rPr/>
      <w:t>9</w:t>
    </w:r>
    <w:r>
      <w:rPr/>
      <w:tab/>
    </w:r>
    <w:r>
      <w:rPr/>
      <w:fldChar w:fldCharType="begin"/>
    </w:r>
    <w:r>
      <w:rPr/>
      <w:instrText> PAGE </w:instrText>
    </w:r>
    <w:r>
      <w:rPr/>
      <w:fldChar w:fldCharType="separate"/>
    </w:r>
    <w:r>
      <w:rPr/>
      <w:t>10</w:t>
    </w:r>
    <w:r>
      <w:rPr/>
      <w:fldChar w:fldCharType="end"/>
    </w:r>
  </w:p>
  <w:p>
    <w:pPr>
      <w:pStyle w:val="Slrcabecerapiedepagina"/>
      <w:rPr/>
    </w:pPr>
    <w:r>
      <w:rPr/>
      <w:t>DOI: https://doi.org/10.25364/19.2023.9.4</w:t>
      <w:tab/>
      <w:t>ISSN: 2663-9815</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lrnotaalpiedepagina"/>
        <w:rPr/>
      </w:pPr>
      <w:r>
        <w:rPr>
          <w:rStyle w:val="FootnoteCharacters"/>
        </w:rPr>
        <w:footnoteRef/>
      </w:r>
      <w:r>
        <w:rPr>
          <w:lang w:val="fr-FR"/>
        </w:rPr>
        <w:t xml:space="preserve"> </w:t>
      </w:r>
      <w:r>
        <w:rPr>
          <w:lang w:val="es-ES"/>
        </w:rPr>
        <w:t xml:space="preserve">Nota al pie de página, en Times New Roman, de 10 puntos y un interlineado de 0,42 cm. Nota al pie de página, en Times New Roman, de 10 puntos y un interlineado de 0,42 cm. Nota al pie de página, en Times New Roman, de 10 puntos y un interlineado de 0,42 cm </w:t>
      </w:r>
      <w:r>
        <w:rPr>
          <w:lang w:val="es-ES"/>
        </w:rPr>
        <w:t>(</w:t>
      </w:r>
      <w:commentRangeStart w:id="29"/>
      <w:r>
        <w:rPr>
          <w:lang w:val="es-ES"/>
        </w:rPr>
        <w:t>cf.</w:t>
      </w:r>
      <w:r>
        <w:rPr/>
      </w:r>
      <w:commentRangeEnd w:id="29"/>
      <w:r>
        <w:commentReference w:id="29"/>
      </w:r>
      <w:r>
        <w:rPr>
          <w:lang w:val="es-ES"/>
        </w:rPr>
        <w:t xml:space="preserve"> Alvar 2000)</w:t>
      </w:r>
      <w:r>
        <w:rPr>
          <w:lang w:val="es-ES"/>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lrcabecerapiedepagina"/>
      <w:rPr/>
    </w:pPr>
    <w:r>
      <w:rPr/>
      <w:t>Apellido</w:t>
    </w:r>
    <w:r>
      <w:rPr/>
      <w:tab/>
    </w:r>
    <w:r>
      <w:rPr>
        <w:iCs/>
      </w:rPr>
      <w:t>T</w:t>
    </w:r>
    <w:r>
      <w:rPr>
        <w:iCs/>
      </w:rPr>
      <w:t>ítulo abreviado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Slrtituloapartadonivel1"/>
      <w:numFmt w:val="none"/>
      <w:suff w:val="nothing"/>
      <w:lvlText w:val=""/>
      <w:lvlJc w:val="left"/>
      <w:pPr>
        <w:tabs>
          <w:tab w:val="num" w:pos="432"/>
        </w:tabs>
        <w:ind w:left="432" w:hanging="432"/>
      </w:pPr>
    </w:lvl>
    <w:lvl w:ilvl="1">
      <w:start w:val="1"/>
      <w:pStyle w:val="Slrtituloapartadonivel2"/>
      <w:numFmt w:val="none"/>
      <w:suff w:val="nothing"/>
      <w:lvlText w:val=""/>
      <w:lvlJc w:val="left"/>
      <w:pPr>
        <w:tabs>
          <w:tab w:val="num" w:pos="576"/>
        </w:tabs>
        <w:ind w:left="576" w:hanging="576"/>
      </w:pPr>
    </w:lvl>
    <w:lvl w:ilvl="2">
      <w:start w:val="1"/>
      <w:pStyle w:val="Slrtituloapartadonivel3"/>
      <w:numFmt w:val="none"/>
      <w:suff w:val="nothing"/>
      <w:lvlText w:val=""/>
      <w:lvlJc w:val="left"/>
      <w:pPr>
        <w:tabs>
          <w:tab w:val="num" w:pos="720"/>
        </w:tabs>
        <w:ind w:left="720" w:hanging="720"/>
      </w:pPr>
    </w:lvl>
    <w:lvl w:ilvl="3">
      <w:start w:val="1"/>
      <w:pStyle w:val="Slrtituloapartadonivel4"/>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30"/>
  <w:displayBackgroundShape/>
  <w:defaultTabStop w:val="709"/>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Cs w:val="24"/>
        <w:lang w:val="de-DE" w:eastAsia="zh-CN" w:bidi="hi-IN"/>
      </w:rPr>
    </w:rPrDefault>
    <w:pPrDefault>
      <w:pPr>
        <w:suppressAutoHyphens w:val="true"/>
      </w:pPr>
    </w:pPrDefault>
  </w:docDefaults>
  <w:style w:type="paragraph" w:styleId="Normal">
    <w:name w:val="Normal"/>
    <w:qFormat/>
    <w:pPr>
      <w:widowControl/>
      <w:suppressLineNumbers/>
      <w:shd w:fill="FFFFFF" w:val="clear"/>
      <w:suppressAutoHyphens w:val="false"/>
      <w:kinsoku w:val="true"/>
      <w:overflowPunct w:val="false"/>
      <w:autoSpaceDE w:val="true"/>
      <w:bidi w:val="0"/>
      <w:spacing w:lineRule="exact" w:line="278"/>
      <w:jc w:val="both"/>
    </w:pPr>
    <w:rPr>
      <w:rFonts w:ascii="Times New Roman" w:hAnsi="Times New Roman" w:eastAsia="Times New Roman" w:cs="Times New Roman"/>
      <w:color w:val="00000A"/>
      <w:kern w:val="2"/>
      <w:sz w:val="24"/>
      <w:szCs w:val="20"/>
      <w:lang w:val="en-US" w:eastAsia="zxx" w:bidi="ar-SA"/>
    </w:rPr>
  </w:style>
  <w:style w:type="paragraph" w:styleId="Heading1">
    <w:name w:val="Heading 1"/>
    <w:basedOn w:val="Normal"/>
    <w:next w:val="Heading2"/>
    <w:qFormat/>
    <w:pPr>
      <w:keepNext w:val="true"/>
      <w:numPr>
        <w:ilvl w:val="0"/>
        <w:numId w:val="0"/>
      </w:numPr>
      <w:shd w:fill="FFFFFF" w:val="clear"/>
      <w:tabs>
        <w:tab w:val="clear" w:pos="709"/>
        <w:tab w:val="left" w:pos="0" w:leader="none"/>
      </w:tabs>
      <w:spacing w:before="1400" w:after="0"/>
      <w:ind w:left="0" w:right="0" w:hanging="0"/>
      <w:jc w:val="center"/>
      <w:outlineLvl w:val="0"/>
    </w:pPr>
    <w:rPr>
      <w:b/>
      <w:lang w:val="en-GB"/>
    </w:rPr>
  </w:style>
  <w:style w:type="paragraph" w:styleId="Heading2">
    <w:name w:val="Heading 2"/>
    <w:basedOn w:val="Normal"/>
    <w:next w:val="Normal"/>
    <w:qFormat/>
    <w:pPr>
      <w:keepNext w:val="true"/>
      <w:numPr>
        <w:ilvl w:val="0"/>
        <w:numId w:val="0"/>
      </w:numPr>
      <w:shd w:fill="FFFFFF" w:val="clear"/>
      <w:spacing w:lineRule="exact" w:line="278" w:before="0" w:after="0"/>
      <w:ind w:left="0" w:right="0" w:hanging="0"/>
      <w:jc w:val="left"/>
      <w:outlineLvl w:val="1"/>
    </w:pPr>
    <w:rPr>
      <w:rFonts w:cs="Arial"/>
      <w:b/>
      <w:bCs/>
      <w:i w:val="false"/>
      <w:iCs/>
      <w:sz w:val="24"/>
      <w:szCs w:val="28"/>
    </w:rPr>
  </w:style>
  <w:style w:type="paragraph" w:styleId="Heading3">
    <w:name w:val="Heading 3"/>
    <w:basedOn w:val="Normal"/>
    <w:next w:val="Normal"/>
    <w:qFormat/>
    <w:pPr>
      <w:keepNext w:val="true"/>
      <w:numPr>
        <w:ilvl w:val="0"/>
        <w:numId w:val="0"/>
      </w:numPr>
      <w:shd w:fill="FFFFFF" w:val="clear"/>
      <w:ind w:left="0" w:right="0" w:hanging="0"/>
      <w:outlineLvl w:val="2"/>
    </w:pPr>
    <w:rPr>
      <w:rFonts w:cs="Arial"/>
      <w:bCs/>
      <w:i/>
      <w:szCs w:val="26"/>
    </w:rPr>
  </w:style>
  <w:style w:type="paragraph" w:styleId="Heading4">
    <w:name w:val="Heading 4"/>
    <w:basedOn w:val="Normal"/>
    <w:next w:val="Normal"/>
    <w:qFormat/>
    <w:pPr>
      <w:keepNext w:val="true"/>
      <w:numPr>
        <w:ilvl w:val="0"/>
        <w:numId w:val="0"/>
      </w:numPr>
      <w:shd w:fill="FFFFFF" w:val="clear"/>
      <w:ind w:left="0" w:right="0" w:hanging="0"/>
      <w:jc w:val="both"/>
      <w:outlineLvl w:val="3"/>
    </w:pPr>
    <w:rPr>
      <w:b/>
      <w:bCs/>
      <w:lang w:val="en-US"/>
    </w:rPr>
  </w:style>
  <w:style w:type="paragraph" w:styleId="Heading5">
    <w:name w:val="Heading 5"/>
    <w:basedOn w:val="Normal"/>
    <w:next w:val="Normal"/>
    <w:qFormat/>
    <w:pPr>
      <w:keepNext w:val="true"/>
      <w:numPr>
        <w:ilvl w:val="0"/>
        <w:numId w:val="0"/>
      </w:numPr>
      <w:shd w:fill="FFFFFF" w:val="clear"/>
      <w:ind w:left="0" w:right="0" w:hanging="0"/>
      <w:outlineLvl w:val="4"/>
    </w:pPr>
    <w:rPr>
      <w:b/>
      <w:bCs/>
      <w:sz w:val="20"/>
      <w:lang w:val="zxx"/>
    </w:rPr>
  </w:style>
  <w:style w:type="paragraph" w:styleId="Heading6">
    <w:name w:val="Heading 6"/>
    <w:basedOn w:val="Normal"/>
    <w:next w:val="Normal"/>
    <w:qFormat/>
    <w:pPr>
      <w:keepNext w:val="true"/>
      <w:numPr>
        <w:ilvl w:val="0"/>
        <w:numId w:val="0"/>
      </w:numPr>
      <w:shd w:fill="FFFFFF" w:val="clear"/>
      <w:ind w:left="0" w:right="0" w:hanging="0"/>
      <w:outlineLvl w:val="5"/>
    </w:pPr>
    <w:rPr>
      <w:b/>
      <w:bCs/>
      <w:i/>
      <w:iCs/>
      <w:lang w:val="zxx"/>
    </w:rPr>
  </w:style>
  <w:style w:type="paragraph" w:styleId="Heading7">
    <w:name w:val="Heading 7"/>
    <w:basedOn w:val="Normal"/>
    <w:next w:val="Normal"/>
    <w:qFormat/>
    <w:pPr>
      <w:keepNext w:val="true"/>
      <w:numPr>
        <w:ilvl w:val="0"/>
        <w:numId w:val="0"/>
      </w:numPr>
      <w:shd w:fill="FFFFFF" w:val="clear"/>
      <w:ind w:left="0" w:right="0" w:hanging="0"/>
      <w:outlineLvl w:val="6"/>
    </w:pPr>
    <w:rPr>
      <w:b/>
      <w:bCs/>
      <w:i/>
      <w:iCs/>
      <w:sz w:val="20"/>
      <w:lang w:val="zxx"/>
    </w:rPr>
  </w:style>
  <w:style w:type="paragraph" w:styleId="Heading8">
    <w:name w:val="Heading 8"/>
    <w:basedOn w:val="Normal"/>
    <w:next w:val="Normal"/>
    <w:qFormat/>
    <w:pPr>
      <w:keepNext w:val="true"/>
      <w:numPr>
        <w:ilvl w:val="0"/>
        <w:numId w:val="0"/>
      </w:numPr>
      <w:shd w:fill="FFFFFF" w:val="clear"/>
      <w:ind w:left="0" w:right="0" w:hanging="0"/>
      <w:jc w:val="both"/>
      <w:outlineLvl w:val="7"/>
    </w:pPr>
    <w:rPr>
      <w:b/>
      <w:bCs/>
      <w:sz w:val="20"/>
    </w:rPr>
  </w:style>
  <w:style w:type="paragraph" w:styleId="Heading9">
    <w:name w:val="Heading 9"/>
    <w:basedOn w:val="Heading"/>
    <w:qFormat/>
    <w:pPr>
      <w:numPr>
        <w:ilvl w:val="0"/>
        <w:numId w:val="0"/>
      </w:numPr>
      <w:shd w:fill="FFFFFF" w:val="clear"/>
      <w:outlineLvl w:val="8"/>
    </w:pPr>
    <w:rPr>
      <w:b/>
      <w:bCs/>
      <w:sz w:val="21"/>
      <w:szCs w:val="21"/>
    </w:rPr>
  </w:style>
  <w:style w:type="character" w:styleId="FootnoteCharacters">
    <w:name w:val="Footnote Characters"/>
    <w:qFormat/>
    <w:rPr>
      <w:sz w:val="18"/>
    </w:rPr>
  </w:style>
  <w:style w:type="character" w:styleId="PageNumber">
    <w:name w:val="Page Number"/>
    <w:rPr/>
  </w:style>
  <w:style w:type="character" w:styleId="InternetLink">
    <w:name w:val="Hyperlink"/>
    <w:rPr>
      <w:color w:val="0000FF"/>
      <w:u w:val="single"/>
    </w:rPr>
  </w:style>
  <w:style w:type="character" w:styleId="VisitedInternetLink">
    <w:name w:val="FollowedHyperlink"/>
    <w:rPr>
      <w:color w:val="800080"/>
      <w:u w:val="single"/>
    </w:rPr>
  </w:style>
  <w:style w:type="character" w:styleId="EndnoteCharacters">
    <w:name w:val="Endnote Characters"/>
    <w:qFormat/>
    <w:rPr>
      <w:vertAlign w:val="superscript"/>
    </w:rPr>
  </w:style>
  <w:style w:type="character" w:styleId="StrongEmphasis">
    <w:name w:val="Strong Emphasis"/>
    <w:qFormat/>
    <w:rPr>
      <w:b/>
      <w:bCs/>
    </w:rPr>
  </w:style>
  <w:style w:type="character" w:styleId="FootnoteAnchor">
    <w:name w:val="Footnote Anchor"/>
    <w:rPr>
      <w:vertAlign w:val="superscript"/>
    </w:rPr>
  </w:style>
  <w:style w:type="character" w:styleId="EndnoteAnchor">
    <w:name w:val="Endnote Anchor"/>
    <w:rPr>
      <w:vertAlign w:val="superscript"/>
    </w:rPr>
  </w:style>
  <w:style w:type="character" w:styleId="IndexLink">
    <w:name w:val="Index Link"/>
    <w:qFormat/>
    <w:rPr/>
  </w:style>
  <w:style w:type="character" w:styleId="Emphasis">
    <w:name w:val="Emphasis"/>
    <w:qFormat/>
    <w:rPr>
      <w:i/>
      <w:iCs/>
    </w:rPr>
  </w:style>
  <w:style w:type="character" w:styleId="Slrnegrita">
    <w:name w:val="slr-negrita"/>
    <w:qFormat/>
    <w:rPr>
      <w:b/>
      <w:lang w:val="es-ES"/>
    </w:rPr>
  </w:style>
  <w:style w:type="character" w:styleId="Slrcursiva">
    <w:name w:val="slr-cursiva"/>
    <w:qFormat/>
    <w:rPr>
      <w:i/>
      <w:lang w:val="es-ES"/>
    </w:rPr>
  </w:style>
  <w:style w:type="character" w:styleId="Slrnegritacursiva">
    <w:name w:val="slr-negrita-cursiva"/>
    <w:qFormat/>
    <w:rPr>
      <w:b/>
      <w:i/>
      <w:lang w:val="es-ES"/>
    </w:rPr>
  </w:style>
  <w:style w:type="character" w:styleId="NumberingSymbols">
    <w:name w:val="Numbering Symbols"/>
    <w:qFormat/>
    <w:rPr/>
  </w:style>
  <w:style w:type="character" w:styleId="Slrnumeronota">
    <w:name w:val="slr-numero-nota"/>
    <w:qFormat/>
    <w:rPr>
      <w:vertAlign w:val="superscript"/>
      <w:lang w:val="es-ES"/>
    </w:rPr>
  </w:style>
  <w:style w:type="character" w:styleId="Slrcorsivo">
    <w:name w:val="slr-corsivo"/>
    <w:qFormat/>
    <w:rPr>
      <w:i/>
      <w:lang w:val="it-IT"/>
    </w:rPr>
  </w:style>
  <w:style w:type="paragraph" w:styleId="Heading">
    <w:name w:val="Heading"/>
    <w:basedOn w:val="Normal"/>
    <w:next w:val="TextBody"/>
    <w:qFormat/>
    <w:pPr>
      <w:keepNext w:val="true"/>
      <w:shd w:fill="FFFFFF" w:val="clear"/>
      <w:spacing w:before="240" w:after="120"/>
    </w:pPr>
    <w:rPr>
      <w:rFonts w:ascii="Nimbus Sans L;Arial" w:hAnsi="Nimbus Sans L;Arial" w:eastAsia="DejaVu Sans" w:cs="DejaVu Sans"/>
      <w:sz w:val="28"/>
      <w:szCs w:val="28"/>
    </w:rPr>
  </w:style>
  <w:style w:type="paragraph" w:styleId="TextBody">
    <w:name w:val="Body Text"/>
    <w:basedOn w:val="Normal"/>
    <w:pPr>
      <w:shd w:fill="FFFFFF" w:val="clear"/>
      <w:tabs>
        <w:tab w:val="clear" w:pos="709"/>
        <w:tab w:val="left" w:pos="0" w:leader="none"/>
      </w:tabs>
      <w:spacing w:before="240" w:after="0"/>
      <w:jc w:val="both"/>
    </w:pPr>
    <w:rPr>
      <w:lang w:val="en-GB"/>
    </w:rPr>
  </w:style>
  <w:style w:type="paragraph" w:styleId="List">
    <w:name w:val="List"/>
    <w:basedOn w:val="TextBody"/>
    <w:pPr>
      <w:shd w:fill="FFFFFF" w:val="clear"/>
    </w:pPr>
    <w:rPr>
      <w:rFonts w:cs="Tahoma"/>
    </w:rPr>
  </w:style>
  <w:style w:type="paragraph" w:styleId="Caption">
    <w:name w:val="Caption"/>
    <w:basedOn w:val="Normal"/>
    <w:qFormat/>
    <w:pPr>
      <w:suppressLineNumbers/>
      <w:shd w:fill="FFFFFF" w:val="clear"/>
      <w:spacing w:before="120" w:after="120"/>
    </w:pPr>
    <w:rPr>
      <w:i/>
      <w:iCs/>
      <w:sz w:val="24"/>
      <w:szCs w:val="24"/>
    </w:rPr>
  </w:style>
  <w:style w:type="paragraph" w:styleId="Index">
    <w:name w:val="Index"/>
    <w:basedOn w:val="Normal"/>
    <w:qFormat/>
    <w:pPr>
      <w:suppressLineNumbers/>
      <w:shd w:fill="FFFFFF" w:val="clear"/>
    </w:pPr>
    <w:rPr/>
  </w:style>
  <w:style w:type="paragraph" w:styleId="TextBodyIndent">
    <w:name w:val="Body Text Indent"/>
    <w:basedOn w:val="Normal"/>
    <w:pPr>
      <w:shd w:fill="FFFFFF" w:val="clear"/>
      <w:ind w:left="709" w:right="0" w:hanging="0"/>
      <w:jc w:val="both"/>
    </w:pPr>
    <w:rPr>
      <w:lang w:val="en-GB"/>
    </w:rPr>
  </w:style>
  <w:style w:type="paragraph" w:styleId="HeaderandFooter">
    <w:name w:val="Header and Footer"/>
    <w:basedOn w:val="Normal"/>
    <w:qFormat/>
    <w:pPr/>
    <w:rPr/>
  </w:style>
  <w:style w:type="paragraph" w:styleId="Header">
    <w:name w:val="Header"/>
    <w:basedOn w:val="Normal"/>
    <w:pPr>
      <w:shd w:fill="FFFFFF" w:val="clear"/>
      <w:tabs>
        <w:tab w:val="clear" w:pos="709"/>
        <w:tab w:val="center" w:pos="4536" w:leader="none"/>
        <w:tab w:val="right" w:pos="9072" w:leader="none"/>
      </w:tabs>
    </w:pPr>
    <w:rPr/>
  </w:style>
  <w:style w:type="paragraph" w:styleId="Footer">
    <w:name w:val="Footer"/>
    <w:basedOn w:val="Normal"/>
    <w:pPr>
      <w:shd w:fill="FFFFFF" w:val="clear"/>
      <w:tabs>
        <w:tab w:val="clear" w:pos="709"/>
        <w:tab w:val="center" w:pos="4536" w:leader="none"/>
        <w:tab w:val="right" w:pos="9072" w:leader="none"/>
      </w:tabs>
    </w:pPr>
    <w:rPr/>
  </w:style>
  <w:style w:type="paragraph" w:styleId="TableContents">
    <w:name w:val="Table Contents"/>
    <w:basedOn w:val="Normal"/>
    <w:qFormat/>
    <w:pPr>
      <w:suppressLineNumbers/>
      <w:shd w:fill="FFFFFF" w:val="clear"/>
    </w:pPr>
    <w:rPr/>
  </w:style>
  <w:style w:type="paragraph" w:styleId="TableHeading">
    <w:name w:val="Table Heading"/>
    <w:basedOn w:val="TableContents"/>
    <w:qFormat/>
    <w:pPr>
      <w:suppressLineNumbers/>
      <w:shd w:fill="FFFFFF" w:val="clear"/>
      <w:jc w:val="center"/>
    </w:pPr>
    <w:rPr>
      <w:b/>
      <w:bCs/>
      <w:i/>
      <w:iCs/>
    </w:rPr>
  </w:style>
  <w:style w:type="paragraph" w:styleId="Footnote">
    <w:name w:val="Footnote Text"/>
    <w:basedOn w:val="Normal"/>
    <w:pPr>
      <w:shd w:fill="FFFFFF" w:val="clear"/>
      <w:spacing w:lineRule="exact" w:line="198"/>
    </w:pPr>
    <w:rPr>
      <w:sz w:val="20"/>
    </w:rPr>
  </w:style>
  <w:style w:type="paragraph" w:styleId="IndexHeading">
    <w:name w:val="Index Heading"/>
    <w:basedOn w:val="Normal"/>
    <w:pPr>
      <w:shd w:fill="FFFFFF" w:val="clear"/>
      <w:spacing w:before="240" w:after="120"/>
      <w:jc w:val="center"/>
    </w:pPr>
    <w:rPr>
      <w:b/>
      <w:sz w:val="26"/>
    </w:rPr>
  </w:style>
  <w:style w:type="paragraph" w:styleId="Index1">
    <w:name w:val="Index 1"/>
    <w:basedOn w:val="Normal"/>
    <w:next w:val="Normal"/>
    <w:pPr>
      <w:shd w:fill="FFFFFF" w:val="clear"/>
      <w:ind w:left="240" w:right="0" w:hanging="240"/>
    </w:pPr>
    <w:rPr>
      <w:sz w:val="18"/>
    </w:rPr>
  </w:style>
  <w:style w:type="paragraph" w:styleId="Index2">
    <w:name w:val="Index 2"/>
    <w:basedOn w:val="Normal"/>
    <w:next w:val="Normal"/>
    <w:pPr>
      <w:shd w:fill="FFFFFF" w:val="clear"/>
      <w:ind w:left="480" w:right="0" w:hanging="240"/>
    </w:pPr>
    <w:rPr>
      <w:sz w:val="18"/>
    </w:rPr>
  </w:style>
  <w:style w:type="paragraph" w:styleId="Index3">
    <w:name w:val="Index 3"/>
    <w:basedOn w:val="Normal"/>
    <w:next w:val="Normal"/>
    <w:pPr>
      <w:shd w:fill="FFFFFF" w:val="clear"/>
      <w:ind w:left="720" w:right="0" w:hanging="240"/>
    </w:pPr>
    <w:rPr>
      <w:sz w:val="18"/>
    </w:rPr>
  </w:style>
  <w:style w:type="paragraph" w:styleId="Contents1">
    <w:name w:val="TOC 1"/>
    <w:basedOn w:val="Normal"/>
    <w:next w:val="Normal"/>
    <w:pPr>
      <w:shd w:fill="FFFFFF" w:val="clear"/>
    </w:pPr>
    <w:rPr/>
  </w:style>
  <w:style w:type="paragraph" w:styleId="Contents2">
    <w:name w:val="TOC 2"/>
    <w:basedOn w:val="Normal"/>
    <w:next w:val="Normal"/>
    <w:pPr>
      <w:shd w:fill="FFFFFF" w:val="clear"/>
      <w:ind w:left="240" w:right="0" w:hanging="0"/>
    </w:pPr>
    <w:rPr/>
  </w:style>
  <w:style w:type="paragraph" w:styleId="Contents3">
    <w:name w:val="TOC 3"/>
    <w:basedOn w:val="Normal"/>
    <w:next w:val="Normal"/>
    <w:pPr>
      <w:shd w:fill="FFFFFF" w:val="clear"/>
      <w:ind w:left="480" w:right="0" w:hanging="0"/>
    </w:pPr>
    <w:rPr/>
  </w:style>
  <w:style w:type="paragraph" w:styleId="Contents4">
    <w:name w:val="TOC 4"/>
    <w:basedOn w:val="Normal"/>
    <w:next w:val="Normal"/>
    <w:pPr>
      <w:shd w:fill="FFFFFF" w:val="clear"/>
      <w:ind w:left="720" w:right="0" w:hanging="0"/>
    </w:pPr>
    <w:rPr/>
  </w:style>
  <w:style w:type="paragraph" w:styleId="Contents5">
    <w:name w:val="TOC 5"/>
    <w:basedOn w:val="Normal"/>
    <w:next w:val="Normal"/>
    <w:pPr>
      <w:shd w:fill="FFFFFF" w:val="clear"/>
      <w:ind w:left="960" w:right="0" w:hanging="0"/>
    </w:pPr>
    <w:rPr/>
  </w:style>
  <w:style w:type="paragraph" w:styleId="Contents6">
    <w:name w:val="TOC 6"/>
    <w:basedOn w:val="Normal"/>
    <w:next w:val="Normal"/>
    <w:pPr>
      <w:shd w:fill="FFFFFF" w:val="clear"/>
      <w:ind w:left="1200" w:right="0" w:hanging="0"/>
    </w:pPr>
    <w:rPr/>
  </w:style>
  <w:style w:type="paragraph" w:styleId="Contents7">
    <w:name w:val="TOC 7"/>
    <w:basedOn w:val="Normal"/>
    <w:next w:val="Normal"/>
    <w:pPr>
      <w:shd w:fill="FFFFFF" w:val="clear"/>
      <w:ind w:left="1440" w:right="0" w:hanging="0"/>
    </w:pPr>
    <w:rPr/>
  </w:style>
  <w:style w:type="paragraph" w:styleId="Contents8">
    <w:name w:val="TOC 8"/>
    <w:basedOn w:val="Normal"/>
    <w:next w:val="Normal"/>
    <w:pPr>
      <w:shd w:fill="FFFFFF" w:val="clear"/>
      <w:ind w:left="1680" w:right="0" w:hanging="0"/>
    </w:pPr>
    <w:rPr/>
  </w:style>
  <w:style w:type="paragraph" w:styleId="Contents9">
    <w:name w:val="TOC 9"/>
    <w:basedOn w:val="Normal"/>
    <w:next w:val="Normal"/>
    <w:pPr>
      <w:shd w:fill="FFFFFF" w:val="clear"/>
      <w:ind w:left="1920" w:right="0" w:hanging="0"/>
    </w:pPr>
    <w:rPr/>
  </w:style>
  <w:style w:type="paragraph" w:styleId="Title">
    <w:name w:val="Title"/>
    <w:basedOn w:val="Normal"/>
    <w:next w:val="Subtitle"/>
    <w:qFormat/>
    <w:pPr>
      <w:shd w:fill="FFFFFF" w:val="clear"/>
      <w:jc w:val="center"/>
    </w:pPr>
    <w:rPr>
      <w:b/>
      <w:sz w:val="28"/>
      <w:lang w:val="en-GB"/>
    </w:rPr>
  </w:style>
  <w:style w:type="paragraph" w:styleId="Subtitle">
    <w:name w:val="Subtitle"/>
    <w:basedOn w:val="Normal"/>
    <w:qFormat/>
    <w:pPr>
      <w:shd w:fill="FFFFFF" w:val="clear"/>
      <w:jc w:val="center"/>
    </w:pPr>
    <w:rPr>
      <w:i/>
      <w:iCs/>
      <w:sz w:val="28"/>
      <w:szCs w:val="28"/>
    </w:rPr>
  </w:style>
  <w:style w:type="paragraph" w:styleId="Slrtitulo">
    <w:name w:val="slr-titulo"/>
    <w:qFormat/>
    <w:pPr>
      <w:widowControl w:val="false"/>
      <w:suppressAutoHyphens w:val="false"/>
      <w:kinsoku w:val="true"/>
      <w:overflowPunct w:val="true"/>
      <w:autoSpaceDE w:val="true"/>
      <w:bidi w:val="0"/>
      <w:spacing w:lineRule="exact" w:line="278" w:before="0" w:after="0"/>
      <w:jc w:val="center"/>
    </w:pPr>
    <w:rPr>
      <w:rFonts w:ascii="Times New Roman" w:hAnsi="Times New Roman" w:eastAsia="Droid Sans Fallback" w:cs="FreeSans"/>
      <w:b/>
      <w:caps w:val="false"/>
      <w:smallCaps w:val="false"/>
      <w:color w:val="auto"/>
      <w:kern w:val="2"/>
      <w:sz w:val="24"/>
      <w:szCs w:val="24"/>
      <w:lang w:val="es-ES" w:eastAsia="zh-CN" w:bidi="hi-IN"/>
    </w:rPr>
  </w:style>
  <w:style w:type="paragraph" w:styleId="Slrnombre">
    <w:name w:val="slr-nombre"/>
    <w:qFormat/>
    <w:pPr>
      <w:widowControl w:val="false"/>
      <w:suppressAutoHyphens w:val="false"/>
      <w:kinsoku w:val="true"/>
      <w:overflowPunct w:val="true"/>
      <w:autoSpaceDE w:val="true"/>
      <w:bidi w:val="0"/>
      <w:spacing w:lineRule="exact" w:line="278" w:before="0" w:after="0"/>
      <w:ind w:left="0" w:right="0" w:hanging="0"/>
      <w:jc w:val="center"/>
    </w:pPr>
    <w:rPr>
      <w:rFonts w:ascii="Times New Roman" w:hAnsi="Times New Roman" w:eastAsia="Droid Sans Fallback" w:cs="FreeSans"/>
      <w:b w:val="false"/>
      <w:color w:val="auto"/>
      <w:kern w:val="2"/>
      <w:sz w:val="24"/>
      <w:szCs w:val="24"/>
      <w:lang w:val="es-ES" w:eastAsia="zh-CN" w:bidi="hi-IN"/>
    </w:rPr>
  </w:style>
  <w:style w:type="paragraph" w:styleId="Slrtituloapartadonivel1">
    <w:name w:val="slr-titulo-apartado-nivel-1"/>
    <w:qFormat/>
    <w:pPr>
      <w:widowControl w:val="false"/>
      <w:numPr>
        <w:ilvl w:val="0"/>
        <w:numId w:val="1"/>
      </w:numPr>
      <w:tabs>
        <w:tab w:val="clear" w:pos="709"/>
      </w:tabs>
      <w:suppressAutoHyphens w:val="false"/>
      <w:kinsoku w:val="true"/>
      <w:overflowPunct w:val="true"/>
      <w:autoSpaceDE w:val="true"/>
      <w:bidi w:val="0"/>
      <w:spacing w:lineRule="exact" w:line="278" w:before="113" w:after="0"/>
      <w:ind w:left="567" w:right="0" w:hanging="567"/>
      <w:outlineLvl w:val="0"/>
    </w:pPr>
    <w:rPr>
      <w:rFonts w:ascii="Times New Roman" w:hAnsi="Times New Roman" w:eastAsia="Droid Sans Fallback" w:cs="FreeSans"/>
      <w:b/>
      <w:color w:val="auto"/>
      <w:kern w:val="2"/>
      <w:sz w:val="24"/>
      <w:szCs w:val="24"/>
      <w:lang w:val="es-ES" w:eastAsia="zh-CN" w:bidi="hi-IN"/>
    </w:rPr>
  </w:style>
  <w:style w:type="paragraph" w:styleId="Slrparrafocontinuacion">
    <w:name w:val="slr-parrafo-continuacion"/>
    <w:qFormat/>
    <w:pPr>
      <w:widowControl w:val="false"/>
      <w:suppressAutoHyphens w:val="false"/>
      <w:kinsoku w:val="true"/>
      <w:overflowPunct w:val="true"/>
      <w:autoSpaceDE w:val="true"/>
      <w:bidi w:val="0"/>
      <w:spacing w:lineRule="exact" w:line="278"/>
      <w:ind w:left="0" w:right="0" w:hanging="0"/>
      <w:jc w:val="both"/>
    </w:pPr>
    <w:rPr>
      <w:rFonts w:ascii="Times New Roman" w:hAnsi="Times New Roman" w:eastAsia="Droid Sans Fallback" w:cs="FreeSans"/>
      <w:color w:val="auto"/>
      <w:kern w:val="2"/>
      <w:sz w:val="24"/>
      <w:szCs w:val="24"/>
      <w:lang w:val="es-ES" w:eastAsia="zh-CN" w:bidi="hi-IN"/>
    </w:rPr>
  </w:style>
  <w:style w:type="paragraph" w:styleId="Slrparrafo">
    <w:name w:val="slr-parrafo"/>
    <w:qFormat/>
    <w:pPr>
      <w:widowControl w:val="false"/>
      <w:numPr>
        <w:ilvl w:val="0"/>
        <w:numId w:val="0"/>
      </w:numPr>
      <w:suppressLineNumbers/>
      <w:tabs>
        <w:tab w:val="clear" w:pos="709"/>
      </w:tabs>
      <w:suppressAutoHyphens w:val="false"/>
      <w:kinsoku w:val="true"/>
      <w:overflowPunct w:val="true"/>
      <w:autoSpaceDE w:val="true"/>
      <w:bidi w:val="0"/>
      <w:spacing w:lineRule="exact" w:line="278"/>
      <w:ind w:left="0" w:right="0" w:firstLine="567"/>
      <w:jc w:val="both"/>
    </w:pPr>
    <w:rPr>
      <w:rFonts w:ascii="Times New Roman" w:hAnsi="Times New Roman" w:eastAsia="Droid Sans Fallback" w:cs="FreeSans"/>
      <w:color w:val="auto"/>
      <w:kern w:val="2"/>
      <w:sz w:val="24"/>
      <w:szCs w:val="24"/>
      <w:lang w:val="es-ES" w:eastAsia="zh-CN" w:bidi="hi-IN"/>
    </w:rPr>
  </w:style>
  <w:style w:type="paragraph" w:styleId="Slrejemploa">
    <w:name w:val="slr-ejemplo-a"/>
    <w:qFormat/>
    <w:pPr>
      <w:widowControl w:val="false"/>
      <w:tabs>
        <w:tab w:val="clear" w:pos="709"/>
      </w:tabs>
      <w:suppressAutoHyphens w:val="false"/>
      <w:kinsoku w:val="true"/>
      <w:overflowPunct w:val="true"/>
      <w:autoSpaceDE w:val="true"/>
      <w:bidi w:val="0"/>
      <w:spacing w:lineRule="exact" w:line="278" w:before="113" w:after="113"/>
      <w:ind w:left="567" w:right="0" w:hanging="567"/>
      <w:jc w:val="both"/>
    </w:pPr>
    <w:rPr>
      <w:rFonts w:ascii="Times New Roman" w:hAnsi="Times New Roman" w:eastAsia="Droid Sans Fallback" w:cs="FreeSans"/>
      <w:color w:val="auto"/>
      <w:kern w:val="2"/>
      <w:sz w:val="24"/>
      <w:szCs w:val="24"/>
      <w:lang w:val="es-ES" w:eastAsia="zh-CN" w:bidi="hi-IN"/>
    </w:rPr>
  </w:style>
  <w:style w:type="paragraph" w:styleId="Slrtituloapartadonivel2">
    <w:name w:val="slr-titulo-apartado-nivel-2"/>
    <w:qFormat/>
    <w:pPr>
      <w:widowControl w:val="false"/>
      <w:numPr>
        <w:ilvl w:val="1"/>
        <w:numId w:val="1"/>
      </w:numPr>
      <w:tabs>
        <w:tab w:val="clear" w:pos="709"/>
      </w:tabs>
      <w:suppressAutoHyphens w:val="false"/>
      <w:kinsoku w:val="true"/>
      <w:overflowPunct w:val="true"/>
      <w:autoSpaceDE w:val="true"/>
      <w:bidi w:val="0"/>
      <w:spacing w:lineRule="exact" w:line="278" w:before="113" w:after="0"/>
      <w:ind w:left="567" w:right="0" w:hanging="567"/>
      <w:outlineLvl w:val="1"/>
    </w:pPr>
    <w:rPr>
      <w:rFonts w:ascii="Times New Roman" w:hAnsi="Times New Roman" w:eastAsia="Droid Sans Fallback" w:cs="FreeSans"/>
      <w:color w:val="auto"/>
      <w:kern w:val="2"/>
      <w:sz w:val="24"/>
      <w:szCs w:val="24"/>
      <w:lang w:val="es-ES" w:eastAsia="zh-CN" w:bidi="hi-IN"/>
    </w:rPr>
  </w:style>
  <w:style w:type="paragraph" w:styleId="Slrcita">
    <w:name w:val="slr-cita"/>
    <w:qFormat/>
    <w:pPr>
      <w:widowControl w:val="false"/>
      <w:suppressAutoHyphens w:val="false"/>
      <w:kinsoku w:val="true"/>
      <w:overflowPunct w:val="true"/>
      <w:autoSpaceDE w:val="true"/>
      <w:bidi w:val="0"/>
      <w:spacing w:lineRule="exact" w:line="238" w:before="113" w:after="113"/>
      <w:ind w:left="567" w:right="567" w:hanging="0"/>
      <w:jc w:val="both"/>
    </w:pPr>
    <w:rPr>
      <w:rFonts w:ascii="Times New Roman" w:hAnsi="Times New Roman" w:eastAsia="Droid Sans Fallback" w:cs="FreeSans"/>
      <w:color w:val="auto"/>
      <w:kern w:val="2"/>
      <w:sz w:val="20"/>
      <w:szCs w:val="24"/>
      <w:lang w:val="es-ES" w:eastAsia="zh-CN" w:bidi="hi-IN"/>
    </w:rPr>
  </w:style>
  <w:style w:type="paragraph" w:styleId="Slrnotaalpiedepagina">
    <w:name w:val="slr-nota-al-pie-de-pagina"/>
    <w:qFormat/>
    <w:pPr>
      <w:widowControl w:val="false"/>
      <w:suppressAutoHyphens w:val="false"/>
      <w:kinsoku w:val="true"/>
      <w:overflowPunct w:val="true"/>
      <w:autoSpaceDE w:val="true"/>
      <w:bidi w:val="0"/>
      <w:spacing w:lineRule="exact" w:line="238"/>
      <w:jc w:val="both"/>
    </w:pPr>
    <w:rPr>
      <w:rFonts w:ascii="Times New Roman" w:hAnsi="Times New Roman" w:eastAsia="Droid Sans Fallback" w:cs="FreeSans"/>
      <w:color w:val="auto"/>
      <w:kern w:val="2"/>
      <w:sz w:val="20"/>
      <w:szCs w:val="24"/>
      <w:lang w:val="es-ES" w:eastAsia="zh-CN" w:bidi="hi-IN"/>
    </w:rPr>
  </w:style>
  <w:style w:type="paragraph" w:styleId="Slrabreviaturasreferenciasbibliograficas">
    <w:name w:val="slr-abreviaturas-referencias-bibliograficas"/>
    <w:qFormat/>
    <w:pPr>
      <w:widowControl w:val="false"/>
      <w:tabs>
        <w:tab w:val="clear" w:pos="709"/>
      </w:tabs>
      <w:suppressAutoHyphens w:val="false"/>
      <w:kinsoku w:val="true"/>
      <w:overflowPunct w:val="true"/>
      <w:autoSpaceDE w:val="true"/>
      <w:bidi w:val="0"/>
      <w:spacing w:lineRule="exact" w:line="238"/>
      <w:ind w:left="567" w:right="0" w:hanging="567"/>
      <w:jc w:val="both"/>
    </w:pPr>
    <w:rPr>
      <w:rFonts w:ascii="Times New Roman" w:hAnsi="Times New Roman" w:eastAsia="Droid Sans Fallback" w:cs="FreeSans"/>
      <w:color w:val="auto"/>
      <w:kern w:val="2"/>
      <w:sz w:val="20"/>
      <w:szCs w:val="24"/>
      <w:lang w:val="es-ES" w:eastAsia="zh-CN" w:bidi="hi-IN"/>
    </w:rPr>
  </w:style>
  <w:style w:type="paragraph" w:styleId="Slrcabecerapiedepagina">
    <w:name w:val="slr-cabecera-pie-de-pagina"/>
    <w:qFormat/>
    <w:pPr>
      <w:widowControl w:val="false"/>
      <w:tabs>
        <w:tab w:val="clear" w:pos="709"/>
        <w:tab w:val="right" w:pos="7937" w:leader="none"/>
      </w:tabs>
      <w:kinsoku w:val="true"/>
      <w:overflowPunct w:val="true"/>
      <w:autoSpaceDE w:val="true"/>
      <w:bidi w:val="0"/>
      <w:spacing w:lineRule="exact" w:line="238"/>
      <w:jc w:val="both"/>
      <w:textAlignment w:val="auto"/>
    </w:pPr>
    <w:rPr>
      <w:rFonts w:ascii="Arial" w:hAnsi="Arial" w:eastAsia="Droid Sans Fallback" w:cs="FreeSans"/>
      <w:color w:val="auto"/>
      <w:kern w:val="2"/>
      <w:sz w:val="16"/>
      <w:szCs w:val="24"/>
      <w:lang w:val="es-ES" w:eastAsia="zh-CN" w:bidi="hi-IN"/>
    </w:rPr>
  </w:style>
  <w:style w:type="paragraph" w:styleId="Slruniversidadinstitucionciudadestado">
    <w:name w:val="slr-universidad-institucion-ciudad-estado"/>
    <w:qFormat/>
    <w:pPr>
      <w:widowControl w:val="false"/>
      <w:tabs>
        <w:tab w:val="clear" w:pos="709"/>
      </w:tabs>
      <w:suppressAutoHyphens w:val="false"/>
      <w:kinsoku w:val="true"/>
      <w:overflowPunct w:val="true"/>
      <w:autoSpaceDE w:val="true"/>
      <w:bidi w:val="0"/>
      <w:spacing w:lineRule="exact" w:line="278" w:before="0" w:after="0"/>
      <w:jc w:val="center"/>
    </w:pPr>
    <w:rPr>
      <w:rFonts w:ascii="Times New Roman" w:hAnsi="Times New Roman" w:eastAsia="Droid Sans Fallback" w:cs="FreeSans"/>
      <w:color w:val="auto"/>
      <w:kern w:val="2"/>
      <w:sz w:val="20"/>
      <w:szCs w:val="24"/>
      <w:lang w:val="es-ES" w:eastAsia="zh-CN" w:bidi="hi-IN"/>
    </w:rPr>
  </w:style>
  <w:style w:type="paragraph" w:styleId="Slrfechas">
    <w:name w:val="slr-fechas"/>
    <w:qFormat/>
    <w:pPr>
      <w:widowControl w:val="false"/>
      <w:kinsoku w:val="true"/>
      <w:overflowPunct w:val="true"/>
      <w:autoSpaceDE w:val="true"/>
      <w:bidi w:val="0"/>
      <w:spacing w:lineRule="exact" w:line="278" w:before="0" w:after="567"/>
      <w:jc w:val="center"/>
    </w:pPr>
    <w:rPr>
      <w:rFonts w:ascii="Times New Roman" w:hAnsi="Times New Roman" w:eastAsia="Droid Sans Fallback" w:cs="FreeSans"/>
      <w:color w:val="auto"/>
      <w:kern w:val="2"/>
      <w:sz w:val="20"/>
      <w:szCs w:val="24"/>
      <w:lang w:val="es-ES" w:eastAsia="zh-CN" w:bidi="hi-IN"/>
    </w:rPr>
  </w:style>
  <w:style w:type="paragraph" w:styleId="Slrsubtitulo">
    <w:name w:val="slr-subtitulo"/>
    <w:qFormat/>
    <w:pPr>
      <w:widowControl w:val="false"/>
      <w:suppressAutoHyphens w:val="false"/>
      <w:kinsoku w:val="true"/>
      <w:overflowPunct w:val="true"/>
      <w:autoSpaceDE w:val="true"/>
      <w:bidi w:val="0"/>
      <w:spacing w:lineRule="exact" w:line="278" w:before="0" w:after="278"/>
      <w:jc w:val="center"/>
    </w:pPr>
    <w:rPr>
      <w:rFonts w:ascii="Times New Roman" w:hAnsi="Times New Roman" w:eastAsia="Droid Sans Fallback" w:cs="FreeSans"/>
      <w:b/>
      <w:color w:val="auto"/>
      <w:kern w:val="2"/>
      <w:sz w:val="24"/>
      <w:szCs w:val="24"/>
      <w:lang w:val="es-ES" w:eastAsia="zh-CN" w:bidi="hi-IN"/>
    </w:rPr>
  </w:style>
  <w:style w:type="paragraph" w:styleId="Slrorcid">
    <w:name w:val="slr-orcid"/>
    <w:qFormat/>
    <w:pPr>
      <w:widowControl w:val="false"/>
      <w:suppressAutoHyphens w:val="false"/>
      <w:kinsoku w:val="true"/>
      <w:overflowPunct w:val="true"/>
      <w:autoSpaceDE w:val="true"/>
      <w:bidi w:val="0"/>
      <w:spacing w:lineRule="exact" w:line="278" w:before="0" w:after="278"/>
      <w:jc w:val="center"/>
    </w:pPr>
    <w:rPr>
      <w:rFonts w:ascii="Times New Roman" w:hAnsi="Times New Roman" w:eastAsia="Droid Sans Fallback" w:cs="FreeSans"/>
      <w:color w:val="auto"/>
      <w:kern w:val="2"/>
      <w:sz w:val="20"/>
      <w:szCs w:val="24"/>
      <w:lang w:val="es-ES" w:eastAsia="zh-CN" w:bidi="hi-IN"/>
    </w:rPr>
  </w:style>
  <w:style w:type="paragraph" w:styleId="Slrresumentexto">
    <w:name w:val="slr-resumen-texto"/>
    <w:qFormat/>
    <w:pPr>
      <w:widowControl w:val="false"/>
      <w:suppressAutoHyphens w:val="false"/>
      <w:kinsoku w:val="true"/>
      <w:overflowPunct w:val="true"/>
      <w:autoSpaceDE w:val="true"/>
      <w:bidi w:val="0"/>
      <w:spacing w:lineRule="exact" w:line="238" w:before="0" w:after="340"/>
      <w:jc w:val="both"/>
    </w:pPr>
    <w:rPr>
      <w:rFonts w:ascii="Times New Roman" w:hAnsi="Times New Roman" w:eastAsia="Droid Sans Fallback" w:cs="FreeSans"/>
      <w:color w:val="auto"/>
      <w:kern w:val="2"/>
      <w:sz w:val="20"/>
      <w:szCs w:val="24"/>
      <w:lang w:val="es-ES" w:eastAsia="zh-CN" w:bidi="hi-IN"/>
    </w:rPr>
  </w:style>
  <w:style w:type="paragraph" w:styleId="Slrabstracttext">
    <w:name w:val="slr-abstract-text"/>
    <w:qFormat/>
    <w:pPr>
      <w:widowControl w:val="false"/>
      <w:suppressAutoHyphens w:val="false"/>
      <w:kinsoku w:val="true"/>
      <w:overflowPunct w:val="true"/>
      <w:autoSpaceDE w:val="true"/>
      <w:bidi w:val="0"/>
      <w:spacing w:lineRule="exact" w:line="238" w:before="0" w:after="0"/>
      <w:jc w:val="both"/>
    </w:pPr>
    <w:rPr>
      <w:rFonts w:ascii="Times New Roman" w:hAnsi="Times New Roman" w:eastAsia="Droid Sans Fallback" w:cs="FreeSans"/>
      <w:color w:val="auto"/>
      <w:kern w:val="2"/>
      <w:sz w:val="20"/>
      <w:szCs w:val="24"/>
      <w:lang w:val="en-US" w:eastAsia="zh-CN" w:bidi="hi-IN"/>
    </w:rPr>
  </w:style>
  <w:style w:type="paragraph" w:styleId="HeaderLeft">
    <w:name w:val="Header Left"/>
    <w:basedOn w:val="Normal"/>
    <w:qFormat/>
    <w:pPr/>
    <w:rPr/>
  </w:style>
  <w:style w:type="paragraph" w:styleId="Slrcorreoelectronico">
    <w:name w:val="slr-correo-electronico"/>
    <w:qFormat/>
    <w:pPr>
      <w:widowControl w:val="false"/>
      <w:suppressAutoHyphens w:val="false"/>
      <w:kinsoku w:val="true"/>
      <w:overflowPunct w:val="true"/>
      <w:autoSpaceDE w:val="true"/>
      <w:bidi w:val="0"/>
      <w:spacing w:lineRule="exact" w:line="278"/>
      <w:jc w:val="center"/>
    </w:pPr>
    <w:rPr>
      <w:rFonts w:ascii="Times New Roman" w:hAnsi="Times New Roman" w:eastAsia="Droid Sans Fallback" w:cs="FreeSans"/>
      <w:color w:val="auto"/>
      <w:kern w:val="2"/>
      <w:sz w:val="20"/>
      <w:szCs w:val="24"/>
      <w:lang w:val="es-ES" w:eastAsia="zh-CN" w:bidi="hi-IN"/>
    </w:rPr>
  </w:style>
  <w:style w:type="paragraph" w:styleId="Slrfiguratablaleyenda">
    <w:name w:val="slr-figura-tabla-leyenda"/>
    <w:qFormat/>
    <w:pPr>
      <w:widowControl w:val="false"/>
      <w:suppressAutoHyphens w:val="false"/>
      <w:kinsoku w:val="true"/>
      <w:overflowPunct w:val="true"/>
      <w:autoSpaceDE w:val="true"/>
      <w:bidi w:val="0"/>
      <w:spacing w:lineRule="exact" w:line="238"/>
      <w:jc w:val="center"/>
    </w:pPr>
    <w:rPr>
      <w:rFonts w:ascii="Times New Roman" w:hAnsi="Times New Roman" w:eastAsia="Droid Sans Fallback" w:cs="FreeSans"/>
      <w:color w:val="auto"/>
      <w:kern w:val="2"/>
      <w:sz w:val="20"/>
      <w:szCs w:val="24"/>
      <w:lang w:val="es-ES" w:eastAsia="zh-CN" w:bidi="hi-IN"/>
    </w:rPr>
  </w:style>
  <w:style w:type="paragraph" w:styleId="Slrtabladatos">
    <w:name w:val="slr-tabla-datos"/>
    <w:qFormat/>
    <w:pPr>
      <w:widowControl w:val="false"/>
      <w:kinsoku w:val="true"/>
      <w:overflowPunct w:val="true"/>
      <w:autoSpaceDE w:val="true"/>
      <w:bidi w:val="0"/>
      <w:spacing w:lineRule="exact" w:line="238"/>
      <w:jc w:val="center"/>
    </w:pPr>
    <w:rPr>
      <w:rFonts w:ascii="Arial" w:hAnsi="Arial" w:eastAsia="Droid Sans Fallback" w:cs="FreeSans"/>
      <w:color w:val="auto"/>
      <w:kern w:val="2"/>
      <w:sz w:val="20"/>
      <w:szCs w:val="24"/>
      <w:lang w:val="es-ES" w:eastAsia="zh-CN" w:bidi="hi-IN"/>
    </w:rPr>
  </w:style>
  <w:style w:type="paragraph" w:styleId="Slrlista">
    <w:name w:val="slr-lista"/>
    <w:qFormat/>
    <w:pPr>
      <w:widowControl w:val="false"/>
      <w:tabs>
        <w:tab w:val="clear" w:pos="709"/>
      </w:tabs>
      <w:suppressAutoHyphens w:val="false"/>
      <w:kinsoku w:val="true"/>
      <w:overflowPunct w:val="true"/>
      <w:autoSpaceDE w:val="true"/>
      <w:bidi w:val="0"/>
      <w:spacing w:lineRule="exact" w:line="278"/>
      <w:ind w:left="567" w:right="0" w:hanging="567"/>
      <w:jc w:val="both"/>
    </w:pPr>
    <w:rPr>
      <w:rFonts w:ascii="Times New Roman" w:hAnsi="Times New Roman" w:eastAsia="Droid Sans Fallback" w:cs="FreeSans"/>
      <w:color w:val="auto"/>
      <w:kern w:val="2"/>
      <w:sz w:val="24"/>
      <w:szCs w:val="24"/>
      <w:lang w:val="es-ES" w:eastAsia="zh-CN" w:bidi="hi-IN"/>
    </w:rPr>
  </w:style>
  <w:style w:type="paragraph" w:styleId="Slrtituloapartadonivel3">
    <w:name w:val="slr-titulo-apartado-nivel-3"/>
    <w:basedOn w:val="Slrtituloapartadonivel2"/>
    <w:qFormat/>
    <w:pPr>
      <w:numPr>
        <w:ilvl w:val="2"/>
        <w:numId w:val="1"/>
      </w:numPr>
      <w:ind w:left="567" w:right="0" w:hanging="567"/>
      <w:outlineLvl w:val="2"/>
    </w:pPr>
    <w:rPr/>
  </w:style>
  <w:style w:type="paragraph" w:styleId="Slrtituloapartadonivel4">
    <w:name w:val="slr-titulo-apartado-nivel-4"/>
    <w:basedOn w:val="Slrtituloapartadonivel3"/>
    <w:qFormat/>
    <w:pPr>
      <w:numPr>
        <w:ilvl w:val="3"/>
        <w:numId w:val="1"/>
      </w:numPr>
      <w:outlineLvl w:val="3"/>
    </w:pPr>
    <w:rPr/>
  </w:style>
  <w:style w:type="paragraph" w:styleId="Slrresumentitulo">
    <w:name w:val="slr-resumen-titulo"/>
    <w:qFormat/>
    <w:pPr>
      <w:widowControl w:val="false"/>
      <w:suppressAutoHyphens w:val="false"/>
      <w:kinsoku w:val="true"/>
      <w:overflowPunct w:val="true"/>
      <w:autoSpaceDE w:val="true"/>
      <w:bidi w:val="0"/>
      <w:spacing w:lineRule="exact" w:line="238"/>
    </w:pPr>
    <w:rPr>
      <w:rFonts w:ascii="Times New Roman" w:hAnsi="Times New Roman" w:eastAsia="Droid Sans Fallback" w:cs="FreeSans"/>
      <w:b/>
      <w:color w:val="auto"/>
      <w:kern w:val="2"/>
      <w:sz w:val="20"/>
      <w:szCs w:val="24"/>
      <w:lang w:val="es-ES" w:eastAsia="zh-CN" w:bidi="hi-IN"/>
    </w:rPr>
  </w:style>
  <w:style w:type="paragraph" w:styleId="Slrabstracttitle">
    <w:name w:val="slr-abstract-title"/>
    <w:qFormat/>
    <w:pPr>
      <w:widowControl w:val="false"/>
      <w:suppressAutoHyphens w:val="false"/>
      <w:kinsoku w:val="true"/>
      <w:overflowPunct w:val="true"/>
      <w:autoSpaceDE w:val="true"/>
      <w:bidi w:val="0"/>
      <w:spacing w:lineRule="exact" w:line="238"/>
    </w:pPr>
    <w:rPr>
      <w:rFonts w:ascii="Times New Roman" w:hAnsi="Times New Roman" w:eastAsia="Droid Sans Fallback" w:cs="FreeSans"/>
      <w:b/>
      <w:color w:val="auto"/>
      <w:kern w:val="2"/>
      <w:sz w:val="20"/>
      <w:szCs w:val="24"/>
      <w:lang w:val="en-US" w:eastAsia="zh-CN" w:bidi="hi-IN"/>
    </w:rPr>
  </w:style>
  <w:style w:type="paragraph" w:styleId="Slrcomocitartitulo">
    <w:name w:val="slr-como-citar-titulo"/>
    <w:qFormat/>
    <w:pPr>
      <w:widowControl w:val="false"/>
      <w:suppressAutoHyphens w:val="false"/>
      <w:kinsoku w:val="true"/>
      <w:overflowPunct w:val="true"/>
      <w:autoSpaceDE w:val="true"/>
      <w:bidi w:val="0"/>
      <w:spacing w:lineRule="exact" w:line="238"/>
    </w:pPr>
    <w:rPr>
      <w:rFonts w:ascii="Times New Roman" w:hAnsi="Times New Roman" w:eastAsia="Droid Sans Fallback" w:cs="FreeSans"/>
      <w:b/>
      <w:color w:val="auto"/>
      <w:kern w:val="2"/>
      <w:sz w:val="20"/>
      <w:szCs w:val="24"/>
      <w:lang w:val="es-ES" w:eastAsia="zh-CN" w:bidi="hi-IN"/>
    </w:rPr>
  </w:style>
  <w:style w:type="paragraph" w:styleId="Slrcomocitartexto">
    <w:name w:val="slr-como-citar-texto"/>
    <w:qFormat/>
    <w:pPr>
      <w:widowControl w:val="false"/>
      <w:suppressAutoHyphens w:val="false"/>
      <w:kinsoku w:val="true"/>
      <w:overflowPunct w:val="true"/>
      <w:autoSpaceDE w:val="true"/>
      <w:bidi w:val="0"/>
      <w:spacing w:lineRule="exact" w:line="238" w:before="0" w:after="340"/>
      <w:jc w:val="both"/>
    </w:pPr>
    <w:rPr>
      <w:rFonts w:ascii="Times New Roman" w:hAnsi="Times New Roman" w:eastAsia="Droid Sans Fallback" w:cs="FreeSans"/>
      <w:color w:val="auto"/>
      <w:kern w:val="2"/>
      <w:sz w:val="20"/>
      <w:szCs w:val="24"/>
      <w:lang w:val="es-ES" w:eastAsia="zh-CN" w:bidi="hi-IN"/>
    </w:rPr>
  </w:style>
  <w:style w:type="paragraph" w:styleId="ContentsHeading">
    <w:name w:val="TOA Heading"/>
    <w:basedOn w:val="Heading"/>
    <w:pPr/>
    <w:rPr/>
  </w:style>
  <w:style w:type="paragraph" w:styleId="Slrejemplob">
    <w:name w:val="slr-ejemplo-b"/>
    <w:qFormat/>
    <w:pPr>
      <w:widowControl w:val="false"/>
      <w:tabs>
        <w:tab w:val="clear" w:pos="709"/>
        <w:tab w:val="left" w:pos="567" w:leader="none"/>
      </w:tabs>
      <w:suppressAutoHyphens w:val="false"/>
      <w:kinsoku w:val="true"/>
      <w:overflowPunct w:val="true"/>
      <w:autoSpaceDE w:val="true"/>
      <w:bidi w:val="0"/>
      <w:spacing w:lineRule="exact" w:line="278" w:before="113" w:after="113"/>
      <w:ind w:left="1020" w:right="0" w:hanging="1020"/>
      <w:jc w:val="both"/>
    </w:pPr>
    <w:rPr>
      <w:rFonts w:ascii="Times New Roman" w:hAnsi="Times New Roman" w:eastAsia="Droid Sans Fallback" w:cs="FreeSans"/>
      <w:color w:val="auto"/>
      <w:kern w:val="2"/>
      <w:sz w:val="24"/>
      <w:szCs w:val="24"/>
      <w:lang w:val="es-ES" w:eastAsia="zh-CN" w:bidi="hi-IN"/>
    </w:rPr>
  </w:style>
  <w:style w:type="paragraph" w:styleId="Slrtitle">
    <w:name w:val="slr-title"/>
    <w:qFormat/>
    <w:pPr>
      <w:widowControl w:val="false"/>
      <w:suppressAutoHyphens w:val="false"/>
      <w:kinsoku w:val="true"/>
      <w:overflowPunct w:val="true"/>
      <w:autoSpaceDE w:val="true"/>
      <w:bidi w:val="0"/>
      <w:spacing w:lineRule="exact" w:line="278" w:before="0" w:after="0"/>
      <w:jc w:val="center"/>
    </w:pPr>
    <w:rPr>
      <w:rFonts w:ascii="Times New Roman" w:hAnsi="Times New Roman" w:eastAsia="Droid Sans Fallback" w:cs="FreeSans"/>
      <w:color w:val="auto"/>
      <w:kern w:val="2"/>
      <w:sz w:val="24"/>
      <w:szCs w:val="24"/>
      <w:lang w:val="en-US" w:eastAsia="zh-CN" w:bidi="hi-IN"/>
    </w:rPr>
  </w:style>
  <w:style w:type="paragraph" w:styleId="Slrsubtitle">
    <w:name w:val="slr-subtitle"/>
    <w:qFormat/>
    <w:pPr>
      <w:widowControl w:val="false"/>
      <w:suppressAutoHyphens w:val="false"/>
      <w:kinsoku w:val="true"/>
      <w:overflowPunct w:val="true"/>
      <w:autoSpaceDE w:val="true"/>
      <w:bidi w:val="0"/>
      <w:spacing w:lineRule="exact" w:line="278" w:before="0" w:after="278"/>
      <w:jc w:val="center"/>
    </w:pPr>
    <w:rPr>
      <w:rFonts w:ascii="Times New Roman" w:hAnsi="Times New Roman" w:eastAsia="Droid Sans Fallback" w:cs="FreeSans"/>
      <w:color w:val="auto"/>
      <w:kern w:val="2"/>
      <w:sz w:val="24"/>
      <w:szCs w:val="24"/>
      <w:lang w:val="en-US" w:eastAsia="zh-CN" w:bidi="hi-IN"/>
    </w:rPr>
  </w:style>
  <w:style w:type="paragraph" w:styleId="Slrcapoversocontinuazione">
    <w:name w:val="slr-capoverso-continuazione"/>
    <w:qFormat/>
    <w:pPr>
      <w:widowControl w:val="false"/>
      <w:suppressAutoHyphens w:val="false"/>
      <w:kinsoku w:val="true"/>
      <w:overflowPunct w:val="true"/>
      <w:autoSpaceDE w:val="true"/>
      <w:bidi w:val="0"/>
      <w:spacing w:lineRule="exact" w:line="278"/>
      <w:ind w:left="0" w:right="0" w:hanging="0"/>
      <w:jc w:val="both"/>
    </w:pPr>
    <w:rPr>
      <w:rFonts w:ascii="Times New Roman" w:hAnsi="Times New Roman" w:eastAsia="Droid Sans Fallback" w:cs="FreeSans"/>
      <w:color w:val="auto"/>
      <w:kern w:val="2"/>
      <w:sz w:val="24"/>
      <w:szCs w:val="24"/>
      <w:lang w:val="it-IT" w:eastAsia="zh-CN" w:bidi="hi-IN"/>
    </w:rPr>
  </w:style>
  <w:style w:type="numbering" w:styleId="Numbering123">
    <w:name w:val="Numbering 1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rcid.org/0000-0002-4083-8663" TargetMode="External"/><Relationship Id="rId3" Type="http://schemas.openxmlformats.org/officeDocument/2006/relationships/image" Target="media/image1.jpeg"/><Relationship Id="rId4" Type="http://schemas.openxmlformats.org/officeDocument/2006/relationships/hyperlink" Target="http://lig-tdcge.imag.fr/cartodialect5" TargetMode="External"/><Relationship Id="rId5" Type="http://schemas.openxmlformats.org/officeDocument/2006/relationships/hyperlink" Target="https://www.isca-speech.org/archive/SpeechProsody_2016/pdfs/258.pdf" TargetMode="External"/><Relationship Id="rId6" Type="http://schemas.openxmlformats.org/officeDocument/2006/relationships/hyperlink" Target="http://www.politicaromaneasca.ro/ live_text_basescu_la_conventia_pdl_sa_gasiti_solutia_corecta-13636" TargetMode="External"/><Relationship Id="rId7" Type="http://schemas.openxmlformats.org/officeDocument/2006/relationships/hyperlink" Target="http://hdl.handle.net/10256/3964" TargetMode="External"/><Relationship Id="rId8" Type="http://schemas.openxmlformats.org/officeDocument/2006/relationships/hyperlink" Target="http://txm.ish-lyon.cnrs.fr/bfm" TargetMode="External"/><Relationship Id="rId9" Type="http://schemas.openxmlformats.org/officeDocument/2006/relationships/hyperlink" Target="http://web.frl.es/CNDHE" TargetMode="External"/><Relationship Id="rId10" Type="http://schemas.openxmlformats.org/officeDocument/2006/relationships/hyperlink" Target="http://corpus.rae.es/cordenet.html" TargetMode="External"/><Relationship Id="rId11" Type="http://schemas.openxmlformats.org/officeDocument/2006/relationships/hyperlink" Target="http://corpus.rae.es/cordenet.html" TargetMode="External"/><Relationship Id="rId12" Type="http://schemas.openxmlformats.org/officeDocument/2006/relationships/hyperlink" Target="http://www.lllf.uam.es/ESP/Corlec.html" TargetMode="External"/><Relationship Id="rId13" Type="http://schemas.openxmlformats.org/officeDocument/2006/relationships/hyperlink" Target="http://corola.racai.ro/" TargetMode="External"/><Relationship Id="rId14" Type="http://schemas.openxmlformats.org/officeDocument/2006/relationships/hyperlink" Target="http://corpus.rae.es/creanet.html" TargetMode="External"/><Relationship Id="rId15" Type="http://schemas.openxmlformats.org/officeDocument/2006/relationships/hyperlink" Target="http://www.deaf-page.de/" TargetMode="External"/><Relationship Id="rId16" Type="http://schemas.openxmlformats.org/officeDocument/2006/relationships/hyperlink" Target="https://doi.org/10.1051/shsconf/20184613001" TargetMode="External"/><Relationship Id="rId17" Type="http://schemas.openxmlformats.org/officeDocument/2006/relationships/hyperlink" Target="http://zeus.atilf.fr/dmf" TargetMode="External"/><Relationship Id="rId18" Type="http://schemas.openxmlformats.org/officeDocument/2006/relationships/hyperlink" Target="http://www.frantext.fr/" TargetMode="External"/><Relationship Id="rId19" Type="http://schemas.openxmlformats.org/officeDocument/2006/relationships/hyperlink" Target="https://www.ids-mannheim.de/" TargetMode="External"/><Relationship Id="rId20" Type="http://schemas.openxmlformats.org/officeDocument/2006/relationships/hyperlink" Target="https://doi.org/10.1051/shsconf/20120100238" TargetMode="External"/><Relationship Id="rId21" Type="http://schemas.openxmlformats.org/officeDocument/2006/relationships/hyperlink" Target="http://www.univ-orleans.fr/fr/lll" TargetMode="External"/><Relationship Id="rId22" Type="http://schemas.openxmlformats.org/officeDocument/2006/relationships/hyperlink" Target="http://www.linred.es/monograficos_pdf/LR-monografico15-articulo6.pdf" TargetMode="External"/><Relationship Id="rId23" Type="http://schemas.openxmlformats.org/officeDocument/2006/relationships/hyperlink" Target="https://ilg.usc.es/TILG/gl/tilg" TargetMode="External"/><Relationship Id="rId24" Type="http://schemas.openxmlformats.org/officeDocument/2006/relationships/hyperlink" Target="http://atilf.atilf.fr/" TargetMode="External"/><Relationship Id="rId25" Type="http://schemas.openxmlformats.org/officeDocument/2006/relationships/hyperlink" Target="http://tlioweb.ovi.cnr.it/"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otnotes" Target="footnotes.xml"/><Relationship Id="rId29" Type="http://schemas.openxmlformats.org/officeDocument/2006/relationships/comments" Target="comments.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990316</TotalTime>
  <Application>LibreOffice/6.4.7.2$Linux_X86_64 LibreOffice_project/40$Build-2</Application>
  <Pages>10</Pages>
  <Words>3229</Words>
  <Characters>17070</Characters>
  <CharactersWithSpaces>20121</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2006-03-14T17:29:55Z</dcterms:created>
  <dc:creator>Stefan Schneider</dc:creator>
  <dc:description/>
  <dc:language>de-DE</dc:language>
  <cp:lastModifiedBy/>
  <cp:lastPrinted>2022-10-16T08:23:10Z</cp:lastPrinted>
  <dcterms:modified xsi:type="dcterms:W3CDTF">2022-10-16T08:01:34Z</dcterms:modified>
  <cp:revision>432</cp:revision>
  <dc:subject/>
  <dc:title/>
</cp:coreProperties>
</file>